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7B" w:rsidRDefault="004E5A7B" w:rsidP="00FC5991">
      <w:pPr>
        <w:spacing w:before="240"/>
        <w:jc w:val="both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CD66B2">
        <w:rPr>
          <w:noProof/>
        </w:rPr>
        <w:drawing>
          <wp:inline distT="0" distB="0" distL="0" distR="0">
            <wp:extent cx="605790" cy="676910"/>
            <wp:effectExtent l="19050" t="0" r="381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7B" w:rsidRPr="00820D5B" w:rsidRDefault="00DF5A66" w:rsidP="004E5A7B">
      <w:pPr>
        <w:spacing w:line="276" w:lineRule="auto"/>
        <w:jc w:val="center"/>
        <w:rPr>
          <w:b/>
          <w:bCs/>
          <w:sz w:val="30"/>
          <w:szCs w:val="30"/>
        </w:rPr>
      </w:pPr>
      <w:r w:rsidRPr="00DF5A6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4pt;margin-top:8.15pt;width:78pt;height:6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kxtAIAALg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Wi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" filled="f" stroked="f">
            <v:textbox>
              <w:txbxContent>
                <w:p w:rsidR="00FD3350" w:rsidRDefault="00FD3350" w:rsidP="004E5A7B">
                  <w:r>
                    <w:t xml:space="preserve"> </w:t>
                  </w:r>
                </w:p>
              </w:txbxContent>
            </v:textbox>
          </v:shape>
        </w:pict>
      </w:r>
      <w:r w:rsidRPr="00DF5A66">
        <w:rPr>
          <w:noProof/>
          <w:sz w:val="20"/>
        </w:rPr>
        <w:pict>
          <v:shape id="Text Box 3" o:spid="_x0000_s1027" type="#_x0000_t202" style="position:absolute;left:0;text-align:left;margin-left:414pt;margin-top:8.15pt;width:78pt;height:6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jgtw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" filled="f" stroked="f">
            <v:textbox>
              <w:txbxContent>
                <w:p w:rsidR="00FD3350" w:rsidRDefault="00FD3350" w:rsidP="004E5A7B">
                  <w:r>
                    <w:t xml:space="preserve"> </w:t>
                  </w:r>
                </w:p>
              </w:txbxContent>
            </v:textbox>
          </v:shape>
        </w:pict>
      </w:r>
      <w:r w:rsidR="004E5A7B" w:rsidRPr="00820D5B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4E5A7B" w:rsidRPr="00820D5B" w:rsidRDefault="004E5A7B" w:rsidP="004E5A7B">
      <w:pPr>
        <w:pStyle w:val="a3"/>
        <w:rPr>
          <w:b/>
          <w:bCs/>
          <w:sz w:val="30"/>
          <w:szCs w:val="30"/>
        </w:rPr>
      </w:pPr>
      <w:r w:rsidRPr="00820D5B">
        <w:rPr>
          <w:b/>
          <w:bCs/>
          <w:sz w:val="30"/>
          <w:szCs w:val="30"/>
        </w:rPr>
        <w:t xml:space="preserve"> ПРИМОРСКОГО КРАЯ</w:t>
      </w:r>
    </w:p>
    <w:p w:rsidR="004E5A7B" w:rsidRDefault="004E5A7B" w:rsidP="004E5A7B">
      <w:pPr>
        <w:jc w:val="center"/>
        <w:rPr>
          <w:sz w:val="16"/>
        </w:rPr>
      </w:pPr>
    </w:p>
    <w:p w:rsidR="00B97FE8" w:rsidRPr="00820D5B" w:rsidRDefault="00B97FE8" w:rsidP="004E5A7B">
      <w:pPr>
        <w:jc w:val="center"/>
        <w:rPr>
          <w:sz w:val="16"/>
        </w:rPr>
      </w:pPr>
    </w:p>
    <w:p w:rsidR="004E5A7B" w:rsidRDefault="004E5A7B" w:rsidP="004E5A7B">
      <w:pPr>
        <w:pStyle w:val="1"/>
      </w:pPr>
      <w:r w:rsidRPr="00820D5B">
        <w:t xml:space="preserve"> </w:t>
      </w:r>
      <w:proofErr w:type="gramStart"/>
      <w:r w:rsidRPr="00820D5B">
        <w:t>П</w:t>
      </w:r>
      <w:proofErr w:type="gramEnd"/>
      <w:r w:rsidRPr="00820D5B">
        <w:t xml:space="preserve"> О С Т А Н О В Л Е Н И Е</w:t>
      </w:r>
    </w:p>
    <w:p w:rsidR="0076275F" w:rsidRDefault="0076275F" w:rsidP="0076275F"/>
    <w:p w:rsidR="007C340C" w:rsidRPr="00EB1C24" w:rsidRDefault="00EB1C24" w:rsidP="0076275F">
      <w:pPr>
        <w:rPr>
          <w:sz w:val="28"/>
          <w:szCs w:val="28"/>
          <w:u w:val="single"/>
        </w:rPr>
      </w:pPr>
      <w:r w:rsidRPr="00EB1C24">
        <w:rPr>
          <w:sz w:val="28"/>
          <w:szCs w:val="28"/>
          <w:u w:val="single"/>
        </w:rPr>
        <w:t>29 августа 2024г.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u w:val="single"/>
        </w:rPr>
        <w:t xml:space="preserve">    №1449-па               </w:t>
      </w:r>
    </w:p>
    <w:p w:rsidR="004E5A7B" w:rsidRDefault="0069552F" w:rsidP="00552000">
      <w:pPr>
        <w:tabs>
          <w:tab w:val="left" w:pos="7545"/>
        </w:tabs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>Т</w:t>
      </w:r>
    </w:p>
    <w:p w:rsidR="0069552F" w:rsidRPr="0069552F" w:rsidRDefault="0069552F" w:rsidP="00552000">
      <w:pPr>
        <w:tabs>
          <w:tab w:val="left" w:pos="7545"/>
        </w:tabs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>131</w:t>
      </w:r>
    </w:p>
    <w:p w:rsidR="004057BE" w:rsidRPr="00E460AD" w:rsidRDefault="004057BE" w:rsidP="00552000">
      <w:pPr>
        <w:tabs>
          <w:tab w:val="left" w:pos="7545"/>
        </w:tabs>
        <w:rPr>
          <w:color w:val="FFFFFF" w:themeColor="background1"/>
          <w:sz w:val="28"/>
          <w:szCs w:val="28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8"/>
      </w:tblGrid>
      <w:tr w:rsidR="004E5A7B" w:rsidRPr="00820D5B" w:rsidTr="006325E9">
        <w:trPr>
          <w:trHeight w:val="714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5572C6" w:rsidRPr="00A50026" w:rsidRDefault="005572C6" w:rsidP="005572C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О внесении изменений в муниципальную программу</w:t>
            </w:r>
          </w:p>
          <w:p w:rsidR="005572C6" w:rsidRPr="00A50026" w:rsidRDefault="005572C6" w:rsidP="005572C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«Развитие и повышение эффективности коммунальной инфраструктуры Партизанского городского округа»</w:t>
            </w:r>
            <w:r w:rsidR="00441C37">
              <w:rPr>
                <w:b/>
                <w:sz w:val="28"/>
                <w:szCs w:val="28"/>
              </w:rPr>
              <w:t>,</w:t>
            </w:r>
          </w:p>
          <w:p w:rsidR="00441C37" w:rsidRDefault="005572C6" w:rsidP="005572C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50026">
              <w:rPr>
                <w:b/>
                <w:sz w:val="28"/>
                <w:szCs w:val="28"/>
              </w:rPr>
              <w:t>утвержденную</w:t>
            </w:r>
            <w:proofErr w:type="gramEnd"/>
            <w:r w:rsidRPr="00A50026">
              <w:rPr>
                <w:b/>
                <w:sz w:val="28"/>
                <w:szCs w:val="28"/>
              </w:rPr>
              <w:t xml:space="preserve"> постановлением администрации</w:t>
            </w:r>
          </w:p>
          <w:p w:rsidR="005572C6" w:rsidRPr="00A50026" w:rsidRDefault="005572C6" w:rsidP="005572C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 xml:space="preserve"> Партизанского городского округа</w:t>
            </w:r>
          </w:p>
          <w:p w:rsidR="004E5A7B" w:rsidRPr="00820D5B" w:rsidRDefault="005572C6" w:rsidP="005572C6">
            <w:pPr>
              <w:tabs>
                <w:tab w:val="left" w:pos="7371"/>
              </w:tabs>
              <w:jc w:val="center"/>
              <w:rPr>
                <w:b/>
                <w:sz w:val="28"/>
                <w:szCs w:val="28"/>
              </w:rPr>
            </w:pPr>
            <w:r w:rsidRPr="00A50026">
              <w:rPr>
                <w:b/>
                <w:sz w:val="28"/>
                <w:szCs w:val="28"/>
              </w:rPr>
              <w:t>от 22 августа 2019 года № 1622-па</w:t>
            </w:r>
          </w:p>
        </w:tc>
      </w:tr>
    </w:tbl>
    <w:p w:rsidR="00F4458C" w:rsidRDefault="00F4458C" w:rsidP="004E5A7B">
      <w:pPr>
        <w:jc w:val="center"/>
        <w:rPr>
          <w:sz w:val="28"/>
          <w:szCs w:val="28"/>
        </w:rPr>
      </w:pPr>
    </w:p>
    <w:p w:rsidR="004E5A7B" w:rsidRDefault="00A25ABB" w:rsidP="00A43485">
      <w:pPr>
        <w:pStyle w:val="a8"/>
        <w:spacing w:line="360" w:lineRule="auto"/>
        <w:ind w:right="-2" w:firstLine="709"/>
        <w:jc w:val="both"/>
        <w:rPr>
          <w:szCs w:val="28"/>
        </w:rPr>
      </w:pPr>
      <w:proofErr w:type="gramStart"/>
      <w:r w:rsidRPr="00601F1E">
        <w:rPr>
          <w:szCs w:val="28"/>
        </w:rPr>
        <w:t xml:space="preserve">В </w:t>
      </w:r>
      <w:r w:rsidR="00DD2B36">
        <w:rPr>
          <w:szCs w:val="28"/>
        </w:rPr>
        <w:t xml:space="preserve">целях корректировки  программных мероприятий и уточнения объемов финансирования, в соответствии  с Федеральным законом  от 06.10.2023 №131-ФЗ «Об общих принципах  организации местного самоуправления», в целях обеспечения эффективного использования  бюджетных средств  в соответствии </w:t>
      </w:r>
      <w:r w:rsidR="00272E4E">
        <w:rPr>
          <w:szCs w:val="28"/>
        </w:rPr>
        <w:t>с</w:t>
      </w:r>
      <w:r w:rsidR="00DD2B36">
        <w:rPr>
          <w:szCs w:val="28"/>
        </w:rPr>
        <w:t>о статьей 179 Бюджетного кодекса Российской Федерации,</w:t>
      </w:r>
      <w:r w:rsidR="001B6C6A">
        <w:rPr>
          <w:szCs w:val="28"/>
        </w:rPr>
        <w:t xml:space="preserve"> </w:t>
      </w:r>
      <w:r w:rsidR="004E5A7B" w:rsidRPr="00283650">
        <w:rPr>
          <w:szCs w:val="28"/>
        </w:rPr>
        <w:t>на основании стате</w:t>
      </w:r>
      <w:r w:rsidR="000C2662">
        <w:rPr>
          <w:szCs w:val="28"/>
        </w:rPr>
        <w:t>й 29,</w:t>
      </w:r>
      <w:r w:rsidR="004E5A7B" w:rsidRPr="00820D5B">
        <w:rPr>
          <w:szCs w:val="28"/>
        </w:rPr>
        <w:t>32 Устава  Партизанского городского округа администрация Партизанского городского округа</w:t>
      </w:r>
      <w:proofErr w:type="gramEnd"/>
    </w:p>
    <w:p w:rsidR="003713D8" w:rsidRPr="00820D5B" w:rsidRDefault="003713D8" w:rsidP="00A43485">
      <w:pPr>
        <w:pStyle w:val="2"/>
        <w:ind w:right="-2" w:firstLine="709"/>
        <w:rPr>
          <w:sz w:val="28"/>
          <w:szCs w:val="28"/>
        </w:rPr>
      </w:pPr>
    </w:p>
    <w:p w:rsidR="00944A12" w:rsidRDefault="00944A12" w:rsidP="00A43485">
      <w:pPr>
        <w:pStyle w:val="2"/>
        <w:spacing w:line="360" w:lineRule="auto"/>
        <w:ind w:right="-2"/>
        <w:rPr>
          <w:sz w:val="28"/>
          <w:szCs w:val="28"/>
        </w:rPr>
      </w:pPr>
      <w:r w:rsidRPr="00820D5B">
        <w:rPr>
          <w:sz w:val="28"/>
          <w:szCs w:val="28"/>
        </w:rPr>
        <w:t>ПОСТАНОВЛЯЕТ:</w:t>
      </w:r>
    </w:p>
    <w:p w:rsidR="004057BE" w:rsidRDefault="004057BE" w:rsidP="00A43485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651FD7" w:rsidRDefault="003B3A78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13CC6" w:rsidRPr="006E0DB7">
        <w:rPr>
          <w:color w:val="000000"/>
          <w:sz w:val="28"/>
          <w:szCs w:val="28"/>
        </w:rPr>
        <w:t xml:space="preserve">. Внести в </w:t>
      </w:r>
      <w:r w:rsidR="005572C6">
        <w:rPr>
          <w:color w:val="000000"/>
          <w:sz w:val="28"/>
          <w:szCs w:val="28"/>
        </w:rPr>
        <w:t xml:space="preserve">муниципальную программу, утвержденную </w:t>
      </w:r>
      <w:r w:rsidR="00651FD7">
        <w:rPr>
          <w:color w:val="000000"/>
          <w:sz w:val="28"/>
          <w:szCs w:val="28"/>
        </w:rPr>
        <w:t>постановление</w:t>
      </w:r>
      <w:r w:rsidR="005572C6">
        <w:rPr>
          <w:color w:val="000000"/>
          <w:sz w:val="28"/>
          <w:szCs w:val="28"/>
        </w:rPr>
        <w:t>м</w:t>
      </w:r>
      <w:r w:rsidR="00651FD7">
        <w:rPr>
          <w:color w:val="000000"/>
          <w:sz w:val="28"/>
          <w:szCs w:val="28"/>
        </w:rPr>
        <w:t xml:space="preserve"> </w:t>
      </w:r>
      <w:r w:rsidR="004057BE">
        <w:rPr>
          <w:color w:val="000000"/>
          <w:sz w:val="28"/>
          <w:szCs w:val="28"/>
        </w:rPr>
        <w:t>а</w:t>
      </w:r>
      <w:r w:rsidR="00651FD7">
        <w:rPr>
          <w:color w:val="000000"/>
          <w:sz w:val="28"/>
          <w:szCs w:val="28"/>
        </w:rPr>
        <w:t xml:space="preserve">дминистрации Партизанского городского округа от 22 августа 2019 года №1622-па </w:t>
      </w:r>
      <w:r w:rsidR="00651FD7" w:rsidRPr="00651FD7">
        <w:rPr>
          <w:sz w:val="28"/>
          <w:szCs w:val="28"/>
        </w:rPr>
        <w:t xml:space="preserve">«Об утверждении  муниципальной  программы «Развитие и повышение эффективности коммунальной инфраструктуры  Партизанского городского округа» </w:t>
      </w:r>
      <w:r w:rsidR="00651FD7">
        <w:rPr>
          <w:bCs/>
          <w:color w:val="000000"/>
          <w:sz w:val="28"/>
          <w:szCs w:val="28"/>
        </w:rPr>
        <w:t xml:space="preserve"> (далее </w:t>
      </w:r>
      <w:r w:rsidR="005572C6">
        <w:rPr>
          <w:bCs/>
          <w:color w:val="000000"/>
          <w:sz w:val="28"/>
          <w:szCs w:val="28"/>
        </w:rPr>
        <w:t>–</w:t>
      </w:r>
      <w:r w:rsidR="004057BE">
        <w:rPr>
          <w:bCs/>
          <w:color w:val="000000"/>
          <w:sz w:val="28"/>
          <w:szCs w:val="28"/>
        </w:rPr>
        <w:t xml:space="preserve"> </w:t>
      </w:r>
      <w:r w:rsidR="005572C6">
        <w:rPr>
          <w:bCs/>
          <w:color w:val="000000"/>
          <w:sz w:val="28"/>
          <w:szCs w:val="28"/>
        </w:rPr>
        <w:t>муниципальная программа</w:t>
      </w:r>
      <w:r w:rsidR="00651FD7">
        <w:rPr>
          <w:bCs/>
          <w:color w:val="000000"/>
          <w:sz w:val="28"/>
          <w:szCs w:val="28"/>
        </w:rPr>
        <w:t>) следующие изменения:</w:t>
      </w:r>
    </w:p>
    <w:p w:rsidR="00D200A4" w:rsidRDefault="00651FD7" w:rsidP="00A43485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 w:rsidRPr="00D200A4">
        <w:rPr>
          <w:bCs/>
          <w:color w:val="000000"/>
          <w:sz w:val="28"/>
          <w:szCs w:val="28"/>
        </w:rPr>
        <w:lastRenderedPageBreak/>
        <w:t>1.1.</w:t>
      </w:r>
      <w:r w:rsidR="004057BE" w:rsidRPr="00D200A4">
        <w:rPr>
          <w:bCs/>
          <w:color w:val="000000"/>
          <w:sz w:val="28"/>
          <w:szCs w:val="28"/>
        </w:rPr>
        <w:t xml:space="preserve"> </w:t>
      </w:r>
      <w:r w:rsidR="00D200A4">
        <w:rPr>
          <w:bCs/>
          <w:color w:val="000000"/>
          <w:sz w:val="28"/>
          <w:szCs w:val="28"/>
        </w:rPr>
        <w:t xml:space="preserve">Строку «Этапы и сроки реализации муниципальной программы» Паспорта муниципальной программы изложить в следующей редакции: «муниципальная программа реализуется в 2020-2025 годы в один этап». </w:t>
      </w:r>
    </w:p>
    <w:p w:rsidR="00816375" w:rsidRDefault="000C6DCA" w:rsidP="00816375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651FD7" w:rsidRPr="005E6712">
        <w:rPr>
          <w:bCs/>
          <w:color w:val="000000"/>
          <w:sz w:val="28"/>
          <w:szCs w:val="28"/>
        </w:rPr>
        <w:t xml:space="preserve">1.2. </w:t>
      </w:r>
      <w:r w:rsidR="005E6712">
        <w:rPr>
          <w:bCs/>
          <w:color w:val="000000"/>
          <w:sz w:val="28"/>
          <w:szCs w:val="28"/>
        </w:rPr>
        <w:t>Строку «</w:t>
      </w:r>
      <w:r w:rsidR="005E6712" w:rsidRPr="005E6712">
        <w:rPr>
          <w:bCs/>
          <w:color w:val="000000"/>
          <w:sz w:val="28"/>
          <w:szCs w:val="28"/>
        </w:rPr>
        <w:t>Объем средств местного бюджета на финансирование муниципальной программы  и прогнозная оценка привлекаемых  на реализацию ее целей средств федерального, краевого бюджетов, иных внебюджетных источников, в случае их участия  в реализации муниципальных программ</w:t>
      </w:r>
      <w:r w:rsidR="005E6712">
        <w:rPr>
          <w:bCs/>
          <w:color w:val="000000"/>
          <w:sz w:val="28"/>
          <w:szCs w:val="28"/>
        </w:rPr>
        <w:t>» Паспорта</w:t>
      </w:r>
      <w:r w:rsidR="00875E5A" w:rsidRPr="005E6712">
        <w:rPr>
          <w:bCs/>
          <w:color w:val="000000"/>
          <w:sz w:val="28"/>
          <w:szCs w:val="28"/>
        </w:rPr>
        <w:t xml:space="preserve"> муниципальной программ</w:t>
      </w:r>
      <w:r w:rsidR="005E6712">
        <w:rPr>
          <w:bCs/>
          <w:color w:val="000000"/>
          <w:sz w:val="28"/>
          <w:szCs w:val="28"/>
        </w:rPr>
        <w:t>ы</w:t>
      </w:r>
      <w:r w:rsidR="00875E5A" w:rsidRPr="005E6712">
        <w:rPr>
          <w:bCs/>
          <w:color w:val="000000"/>
          <w:sz w:val="28"/>
          <w:szCs w:val="28"/>
        </w:rPr>
        <w:t xml:space="preserve"> </w:t>
      </w:r>
      <w:r w:rsidR="00816375">
        <w:rPr>
          <w:bCs/>
          <w:color w:val="000000"/>
          <w:sz w:val="28"/>
          <w:szCs w:val="28"/>
        </w:rPr>
        <w:t>изложить в следующей редакции:</w:t>
      </w:r>
      <w:r w:rsidR="005572C6">
        <w:rPr>
          <w:bCs/>
          <w:color w:val="000000"/>
          <w:sz w:val="28"/>
          <w:szCs w:val="28"/>
        </w:rPr>
        <w:t xml:space="preserve"> </w:t>
      </w:r>
      <w:r w:rsidR="005E6712" w:rsidRPr="005E6712">
        <w:rPr>
          <w:bCs/>
          <w:color w:val="000000"/>
          <w:sz w:val="28"/>
          <w:szCs w:val="28"/>
        </w:rPr>
        <w:t>«</w:t>
      </w:r>
      <w:r w:rsidR="005E6712" w:rsidRPr="005E6712">
        <w:rPr>
          <w:sz w:val="28"/>
          <w:szCs w:val="28"/>
        </w:rPr>
        <w:t>Общий объем бюджетных ассигнований местного бюджета</w:t>
      </w:r>
      <w:r w:rsidR="00816375">
        <w:rPr>
          <w:sz w:val="28"/>
          <w:szCs w:val="28"/>
        </w:rPr>
        <w:t xml:space="preserve">  </w:t>
      </w:r>
      <w:r w:rsidR="005E6712" w:rsidRPr="005E6712">
        <w:rPr>
          <w:sz w:val="28"/>
          <w:szCs w:val="28"/>
        </w:rPr>
        <w:t xml:space="preserve"> </w:t>
      </w:r>
      <w:r w:rsidR="00816375">
        <w:rPr>
          <w:sz w:val="28"/>
          <w:szCs w:val="28"/>
        </w:rPr>
        <w:t xml:space="preserve"> </w:t>
      </w:r>
      <w:r w:rsidR="005E6712" w:rsidRPr="005E6712">
        <w:rPr>
          <w:sz w:val="28"/>
          <w:szCs w:val="28"/>
        </w:rPr>
        <w:t>на</w:t>
      </w:r>
      <w:r w:rsidR="00816375">
        <w:rPr>
          <w:sz w:val="28"/>
          <w:szCs w:val="28"/>
        </w:rPr>
        <w:t xml:space="preserve"> </w:t>
      </w:r>
      <w:r w:rsidR="005E6712" w:rsidRPr="005E6712">
        <w:rPr>
          <w:sz w:val="28"/>
          <w:szCs w:val="28"/>
        </w:rPr>
        <w:t xml:space="preserve"> </w:t>
      </w:r>
      <w:r w:rsidR="00816375">
        <w:rPr>
          <w:sz w:val="28"/>
          <w:szCs w:val="28"/>
        </w:rPr>
        <w:t xml:space="preserve">  </w:t>
      </w:r>
      <w:r w:rsidR="005E6712" w:rsidRPr="005E6712">
        <w:rPr>
          <w:sz w:val="28"/>
          <w:szCs w:val="28"/>
        </w:rPr>
        <w:t xml:space="preserve">реализацию </w:t>
      </w:r>
      <w:r w:rsidR="00816375">
        <w:rPr>
          <w:sz w:val="28"/>
          <w:szCs w:val="28"/>
        </w:rPr>
        <w:t xml:space="preserve">   </w:t>
      </w:r>
      <w:r w:rsidR="005E6712" w:rsidRPr="005E6712">
        <w:rPr>
          <w:sz w:val="28"/>
          <w:szCs w:val="28"/>
        </w:rPr>
        <w:t xml:space="preserve">Программы </w:t>
      </w:r>
      <w:r w:rsidR="00816375">
        <w:rPr>
          <w:sz w:val="28"/>
          <w:szCs w:val="28"/>
        </w:rPr>
        <w:t xml:space="preserve">   </w:t>
      </w:r>
      <w:r w:rsidR="005E6712" w:rsidRPr="005E6712">
        <w:rPr>
          <w:sz w:val="28"/>
          <w:szCs w:val="28"/>
        </w:rPr>
        <w:t>составляет</w:t>
      </w:r>
      <w:r w:rsidR="00816375">
        <w:rPr>
          <w:sz w:val="28"/>
          <w:szCs w:val="28"/>
        </w:rPr>
        <w:t xml:space="preserve">    </w:t>
      </w:r>
      <w:r w:rsidR="00DD2B36">
        <w:rPr>
          <w:sz w:val="28"/>
          <w:szCs w:val="28"/>
        </w:rPr>
        <w:t>6 847 542,84</w:t>
      </w:r>
      <w:r w:rsidR="005E6712" w:rsidRPr="005E6712">
        <w:rPr>
          <w:sz w:val="28"/>
          <w:szCs w:val="28"/>
        </w:rPr>
        <w:t xml:space="preserve"> рублей, 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в том числе: 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2020 год -1 784 310,05 </w:t>
      </w:r>
      <w:r>
        <w:rPr>
          <w:sz w:val="28"/>
          <w:szCs w:val="28"/>
        </w:rPr>
        <w:t xml:space="preserve">    </w:t>
      </w:r>
      <w:r w:rsidRPr="005E6712">
        <w:rPr>
          <w:sz w:val="28"/>
          <w:szCs w:val="28"/>
        </w:rPr>
        <w:t>рублей,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2021 год -1 282 065,71   </w:t>
      </w:r>
      <w:r>
        <w:rPr>
          <w:sz w:val="28"/>
          <w:szCs w:val="28"/>
        </w:rPr>
        <w:t xml:space="preserve">  </w:t>
      </w:r>
      <w:r w:rsidRPr="005E6712">
        <w:rPr>
          <w:sz w:val="28"/>
          <w:szCs w:val="28"/>
        </w:rPr>
        <w:t>рублей,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>2022 год -   860 440,26</w:t>
      </w:r>
      <w:r>
        <w:rPr>
          <w:sz w:val="28"/>
          <w:szCs w:val="28"/>
        </w:rPr>
        <w:t xml:space="preserve">   </w:t>
      </w:r>
      <w:r w:rsidRPr="005E6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6712">
        <w:rPr>
          <w:sz w:val="28"/>
          <w:szCs w:val="28"/>
        </w:rPr>
        <w:t>рублей,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>2023 год -   149 576,82</w:t>
      </w:r>
      <w:r>
        <w:rPr>
          <w:sz w:val="28"/>
          <w:szCs w:val="28"/>
        </w:rPr>
        <w:t xml:space="preserve">     </w:t>
      </w:r>
      <w:r w:rsidRPr="005E6712">
        <w:rPr>
          <w:sz w:val="28"/>
          <w:szCs w:val="28"/>
        </w:rPr>
        <w:t xml:space="preserve">рублей, </w:t>
      </w:r>
    </w:p>
    <w:p w:rsid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>20</w:t>
      </w:r>
      <w:r>
        <w:rPr>
          <w:sz w:val="28"/>
          <w:szCs w:val="28"/>
        </w:rPr>
        <w:t xml:space="preserve">24 год -1 531 150,00 </w:t>
      </w:r>
      <w:r w:rsidR="00816375">
        <w:rPr>
          <w:sz w:val="28"/>
          <w:szCs w:val="28"/>
        </w:rPr>
        <w:t xml:space="preserve">    </w:t>
      </w:r>
      <w:r>
        <w:rPr>
          <w:sz w:val="28"/>
          <w:szCs w:val="28"/>
        </w:rPr>
        <w:t>рублей,</w:t>
      </w:r>
    </w:p>
    <w:p w:rsidR="00DD2B36" w:rsidRDefault="00DD2B36" w:rsidP="000C6D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2025 год- 1 240 000,00    рублей.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Прогнозная оценка привлекаемых на реализацию целей Программы средства краевого бюджета составляет     </w:t>
      </w:r>
      <w:r w:rsidR="009071F5">
        <w:rPr>
          <w:sz w:val="28"/>
          <w:szCs w:val="28"/>
        </w:rPr>
        <w:t xml:space="preserve"> 250 260 860,21</w:t>
      </w:r>
      <w:r w:rsidRPr="005E6712">
        <w:rPr>
          <w:sz w:val="28"/>
          <w:szCs w:val="28"/>
        </w:rPr>
        <w:t xml:space="preserve"> рублей, в том числе: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2020 год- </w:t>
      </w:r>
      <w:r>
        <w:rPr>
          <w:sz w:val="28"/>
          <w:szCs w:val="28"/>
        </w:rPr>
        <w:t xml:space="preserve">   </w:t>
      </w:r>
      <w:r w:rsidRPr="005E6712">
        <w:rPr>
          <w:sz w:val="28"/>
          <w:szCs w:val="28"/>
        </w:rPr>
        <w:t>7 539 200,00 рублей,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2021 год- </w:t>
      </w:r>
      <w:r>
        <w:rPr>
          <w:sz w:val="28"/>
          <w:szCs w:val="28"/>
        </w:rPr>
        <w:t xml:space="preserve">                </w:t>
      </w:r>
      <w:r w:rsidRPr="005E6712">
        <w:rPr>
          <w:sz w:val="28"/>
          <w:szCs w:val="28"/>
        </w:rPr>
        <w:t>0,00 рублей,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2022 год- </w:t>
      </w:r>
      <w:r>
        <w:rPr>
          <w:sz w:val="28"/>
          <w:szCs w:val="28"/>
        </w:rPr>
        <w:t xml:space="preserve">  </w:t>
      </w:r>
      <w:r w:rsidRPr="005E6712">
        <w:rPr>
          <w:sz w:val="28"/>
          <w:szCs w:val="28"/>
        </w:rPr>
        <w:t>53 430 510,21 рублей</w:t>
      </w:r>
      <w:r w:rsidR="000C6DCA">
        <w:rPr>
          <w:sz w:val="28"/>
          <w:szCs w:val="28"/>
        </w:rPr>
        <w:t>,</w:t>
      </w:r>
      <w:r w:rsidRPr="005E6712">
        <w:rPr>
          <w:sz w:val="28"/>
          <w:szCs w:val="28"/>
        </w:rPr>
        <w:t xml:space="preserve"> </w:t>
      </w:r>
    </w:p>
    <w:p w:rsidR="005E6712" w:rsidRPr="005E6712" w:rsidRDefault="005E6712" w:rsidP="000C6DCA">
      <w:pPr>
        <w:spacing w:line="360" w:lineRule="auto"/>
        <w:jc w:val="both"/>
        <w:rPr>
          <w:sz w:val="28"/>
          <w:szCs w:val="28"/>
        </w:rPr>
      </w:pPr>
      <w:r w:rsidRPr="005E6712">
        <w:rPr>
          <w:sz w:val="28"/>
          <w:szCs w:val="28"/>
        </w:rPr>
        <w:t>2023 год –154 415 300,00 рублей</w:t>
      </w:r>
      <w:r w:rsidR="000C6DCA">
        <w:rPr>
          <w:sz w:val="28"/>
          <w:szCs w:val="28"/>
        </w:rPr>
        <w:t>,</w:t>
      </w:r>
    </w:p>
    <w:p w:rsidR="005E6712" w:rsidRDefault="005E6712" w:rsidP="000C6DCA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5E6712">
        <w:rPr>
          <w:sz w:val="28"/>
          <w:szCs w:val="28"/>
        </w:rPr>
        <w:t xml:space="preserve">2024 год-  </w:t>
      </w:r>
      <w:r>
        <w:rPr>
          <w:sz w:val="28"/>
          <w:szCs w:val="28"/>
        </w:rPr>
        <w:t xml:space="preserve"> </w:t>
      </w:r>
      <w:r w:rsidR="00B0729B">
        <w:rPr>
          <w:sz w:val="28"/>
          <w:szCs w:val="28"/>
        </w:rPr>
        <w:t>34 875 850,00</w:t>
      </w:r>
      <w:r w:rsidR="00816375">
        <w:rPr>
          <w:sz w:val="28"/>
          <w:szCs w:val="28"/>
        </w:rPr>
        <w:t xml:space="preserve">  </w:t>
      </w:r>
      <w:r w:rsidRPr="005E6712">
        <w:rPr>
          <w:sz w:val="28"/>
          <w:szCs w:val="28"/>
        </w:rPr>
        <w:t>рублей</w:t>
      </w:r>
      <w:r w:rsidR="000C6DCA">
        <w:rPr>
          <w:sz w:val="28"/>
          <w:szCs w:val="28"/>
        </w:rPr>
        <w:t>,</w:t>
      </w:r>
    </w:p>
    <w:p w:rsidR="00651FD7" w:rsidRDefault="005E6712" w:rsidP="000C6DCA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816375">
        <w:rPr>
          <w:sz w:val="28"/>
          <w:szCs w:val="28"/>
        </w:rPr>
        <w:t>2025 год</w:t>
      </w:r>
      <w:r>
        <w:rPr>
          <w:sz w:val="28"/>
          <w:szCs w:val="28"/>
        </w:rPr>
        <w:t xml:space="preserve">             </w:t>
      </w:r>
      <w:r w:rsidR="009071F5">
        <w:rPr>
          <w:sz w:val="28"/>
          <w:szCs w:val="28"/>
        </w:rPr>
        <w:t xml:space="preserve">    0,00</w:t>
      </w:r>
      <w:r>
        <w:rPr>
          <w:sz w:val="28"/>
          <w:szCs w:val="28"/>
        </w:rPr>
        <w:t xml:space="preserve"> </w:t>
      </w:r>
      <w:r w:rsidR="008163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рублей</w:t>
      </w:r>
      <w:proofErr w:type="gramStart"/>
      <w:r w:rsidRPr="005E6712">
        <w:rPr>
          <w:sz w:val="28"/>
          <w:szCs w:val="28"/>
        </w:rPr>
        <w:t>.»</w:t>
      </w:r>
      <w:proofErr w:type="gramEnd"/>
    </w:p>
    <w:p w:rsidR="001C52E0" w:rsidRPr="001C52E0" w:rsidRDefault="001C52E0" w:rsidP="000C6DCA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1C52E0">
        <w:rPr>
          <w:sz w:val="28"/>
          <w:szCs w:val="28"/>
        </w:rPr>
        <w:t xml:space="preserve"> </w:t>
      </w:r>
      <w:r w:rsidR="00272E4E">
        <w:rPr>
          <w:sz w:val="28"/>
          <w:szCs w:val="28"/>
        </w:rPr>
        <w:t>«</w:t>
      </w:r>
      <w:r>
        <w:rPr>
          <w:sz w:val="28"/>
          <w:szCs w:val="28"/>
        </w:rPr>
        <w:t>Сроки  и этапы реализации муниципальной программы» муниципальной программы  цифры «2024» заменить на цифры «2025».</w:t>
      </w:r>
    </w:p>
    <w:p w:rsidR="00B0729B" w:rsidRDefault="00077257" w:rsidP="00B0729B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1C52E0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. </w:t>
      </w:r>
      <w:r w:rsidR="00B0729B">
        <w:rPr>
          <w:bCs/>
          <w:color w:val="000000"/>
          <w:sz w:val="28"/>
          <w:szCs w:val="28"/>
        </w:rPr>
        <w:t>Приложение №1  к муниципальной программе изложить в редакции согласно приложени</w:t>
      </w:r>
      <w:r w:rsidR="001C52E0">
        <w:rPr>
          <w:bCs/>
          <w:color w:val="000000"/>
          <w:sz w:val="28"/>
          <w:szCs w:val="28"/>
        </w:rPr>
        <w:t>ю №1 к настоящему постановлению.</w:t>
      </w:r>
    </w:p>
    <w:p w:rsidR="00FD3350" w:rsidRDefault="00FD3350" w:rsidP="00B0729B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</w:p>
    <w:p w:rsidR="00FD3350" w:rsidRDefault="00FD3350" w:rsidP="00FD3350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1.5.</w:t>
      </w:r>
      <w:r w:rsidRPr="00FD335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Приложение №2  к муниципальной программе изложить в редакции согласно приложению №2 к настоящему постановлению.</w:t>
      </w:r>
    </w:p>
    <w:p w:rsidR="00C50537" w:rsidRDefault="00C50537" w:rsidP="00C50537">
      <w:pPr>
        <w:shd w:val="clear" w:color="auto" w:fill="FFFFFF"/>
        <w:spacing w:line="360" w:lineRule="auto"/>
        <w:ind w:right="-2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D3350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. Приложение №3  к муниципальной программе изложить в редакции согласно приложению №</w:t>
      </w:r>
      <w:r w:rsidR="00FD3350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к настоящему постановлению.</w:t>
      </w:r>
    </w:p>
    <w:p w:rsidR="00A0323D" w:rsidRDefault="00A94266" w:rsidP="003E6C26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337AA8">
        <w:rPr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Партизанского городского округа</w:t>
      </w:r>
      <w:r w:rsidRPr="001E32D6">
        <w:rPr>
          <w:color w:val="000000"/>
          <w:sz w:val="28"/>
          <w:szCs w:val="28"/>
        </w:rPr>
        <w:t xml:space="preserve"> в сети «Интернет», опубликованию в газете «Вести» </w:t>
      </w:r>
      <w:r w:rsidR="00A0323D" w:rsidRPr="001E32D6">
        <w:rPr>
          <w:color w:val="000000"/>
          <w:sz w:val="28"/>
          <w:szCs w:val="28"/>
        </w:rPr>
        <w:t>и вступает в силу с момента официального опубликования (обнародования).</w:t>
      </w:r>
    </w:p>
    <w:p w:rsidR="00B228B5" w:rsidRDefault="005073E1" w:rsidP="00A43485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8B5" w:rsidRPr="005A64FA">
        <w:rPr>
          <w:sz w:val="28"/>
          <w:szCs w:val="28"/>
        </w:rPr>
        <w:t xml:space="preserve">. </w:t>
      </w:r>
      <w:proofErr w:type="gramStart"/>
      <w:r w:rsidR="00B228B5" w:rsidRPr="005A64FA">
        <w:rPr>
          <w:sz w:val="28"/>
          <w:szCs w:val="28"/>
        </w:rPr>
        <w:t>Контроль за</w:t>
      </w:r>
      <w:proofErr w:type="gramEnd"/>
      <w:r w:rsidR="00B228B5" w:rsidRPr="005A64FA">
        <w:rPr>
          <w:sz w:val="28"/>
          <w:szCs w:val="28"/>
        </w:rPr>
        <w:t xml:space="preserve"> исполнением настоящего</w:t>
      </w:r>
      <w:r w:rsidR="008B7B02">
        <w:rPr>
          <w:sz w:val="28"/>
          <w:szCs w:val="28"/>
        </w:rPr>
        <w:t xml:space="preserve"> постановления возложить на </w:t>
      </w:r>
      <w:r w:rsidR="00B228B5" w:rsidRPr="005A64FA">
        <w:rPr>
          <w:sz w:val="28"/>
          <w:szCs w:val="28"/>
        </w:rPr>
        <w:t xml:space="preserve">заместителя главы администрации – начальника управления жилищно-коммунального комплекса П.В. </w:t>
      </w:r>
      <w:proofErr w:type="spellStart"/>
      <w:r w:rsidR="00B228B5" w:rsidRPr="005A64FA">
        <w:rPr>
          <w:sz w:val="28"/>
          <w:szCs w:val="28"/>
        </w:rPr>
        <w:t>Зуботыкина</w:t>
      </w:r>
      <w:proofErr w:type="spellEnd"/>
      <w:r w:rsidR="00B228B5" w:rsidRPr="005A64FA">
        <w:rPr>
          <w:sz w:val="28"/>
          <w:szCs w:val="28"/>
        </w:rPr>
        <w:t>.</w:t>
      </w:r>
    </w:p>
    <w:p w:rsidR="007C3FD5" w:rsidRDefault="007C3FD5" w:rsidP="00A43485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FC5991" w:rsidRDefault="00FC5991" w:rsidP="00A43485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5073E1" w:rsidRPr="005A64FA" w:rsidRDefault="002F46BD" w:rsidP="00A43485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073E1">
        <w:rPr>
          <w:sz w:val="28"/>
          <w:szCs w:val="28"/>
        </w:rPr>
        <w:t xml:space="preserve"> городского округа                                </w:t>
      </w:r>
      <w:r>
        <w:rPr>
          <w:sz w:val="28"/>
          <w:szCs w:val="28"/>
        </w:rPr>
        <w:t xml:space="preserve">                        С.С.Юдин</w:t>
      </w:r>
    </w:p>
    <w:p w:rsidR="00601F1E" w:rsidRDefault="00601F1E" w:rsidP="00A43485">
      <w:pPr>
        <w:spacing w:line="360" w:lineRule="auto"/>
        <w:ind w:right="-2"/>
        <w:jc w:val="both"/>
        <w:rPr>
          <w:sz w:val="28"/>
          <w:szCs w:val="28"/>
        </w:rPr>
        <w:sectPr w:rsidR="00601F1E" w:rsidSect="00256CBF">
          <w:headerReference w:type="even" r:id="rId9"/>
          <w:headerReference w:type="default" r:id="rId10"/>
          <w:pgSz w:w="11906" w:h="16838" w:code="9"/>
          <w:pgMar w:top="1134" w:right="851" w:bottom="567" w:left="1701" w:header="340" w:footer="340" w:gutter="0"/>
          <w:pgNumType w:start="1"/>
          <w:cols w:space="708"/>
          <w:titlePg/>
          <w:docGrid w:linePitch="326"/>
        </w:sectPr>
      </w:pPr>
    </w:p>
    <w:p w:rsidR="00962B7E" w:rsidRPr="0025265D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B15B8" w:rsidRPr="0025265D">
        <w:rPr>
          <w:rFonts w:ascii="Times New Roman" w:hAnsi="Times New Roman" w:cs="Times New Roman"/>
          <w:sz w:val="24"/>
          <w:szCs w:val="24"/>
        </w:rPr>
        <w:t>№1</w:t>
      </w:r>
    </w:p>
    <w:p w:rsidR="00962B7E" w:rsidRPr="0025265D" w:rsidRDefault="00962B7E" w:rsidP="00962B7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962B7E" w:rsidRDefault="00962B7E" w:rsidP="00B97FE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97FE8" w:rsidRPr="0025265D">
        <w:rPr>
          <w:rFonts w:ascii="Times New Roman" w:hAnsi="Times New Roman" w:cs="Times New Roman"/>
          <w:sz w:val="24"/>
          <w:szCs w:val="24"/>
        </w:rPr>
        <w:t xml:space="preserve">  </w:t>
      </w:r>
      <w:r w:rsidRPr="0025265D">
        <w:rPr>
          <w:rFonts w:ascii="Times New Roman" w:hAnsi="Times New Roman" w:cs="Times New Roman"/>
          <w:sz w:val="24"/>
          <w:szCs w:val="24"/>
        </w:rPr>
        <w:t xml:space="preserve"> Партизанского городского округа</w:t>
      </w:r>
    </w:p>
    <w:p w:rsidR="000570A3" w:rsidRDefault="000570A3" w:rsidP="00B97FE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962B7E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</w:p>
    <w:p w:rsidR="000C6DCA" w:rsidRPr="00F25DC1" w:rsidRDefault="000C6DCA" w:rsidP="000C6DCA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5DC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C6DCA" w:rsidRPr="00F25DC1" w:rsidRDefault="000C6DCA" w:rsidP="000C6DCA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к муниципальной Программе, утвержденной </w:t>
      </w:r>
    </w:p>
    <w:p w:rsidR="000C6DCA" w:rsidRPr="00F25DC1" w:rsidRDefault="000C6DCA" w:rsidP="000C6DCA">
      <w:pPr>
        <w:pStyle w:val="ConsPlusNormal"/>
        <w:tabs>
          <w:tab w:val="left" w:pos="2160"/>
          <w:tab w:val="center" w:pos="5038"/>
        </w:tabs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    постановлением администрации  </w:t>
      </w:r>
      <w:proofErr w:type="gramStart"/>
      <w:r w:rsidRPr="00F25DC1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</w:p>
    <w:p w:rsidR="000C6DCA" w:rsidRPr="00F25DC1" w:rsidRDefault="000C6DCA" w:rsidP="000C6DCA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>городского округа   от 22 августа 2019г № 1622-па</w:t>
      </w:r>
    </w:p>
    <w:p w:rsidR="000C6DCA" w:rsidRPr="00F25DC1" w:rsidRDefault="000C6DCA" w:rsidP="000C6DCA">
      <w:pPr>
        <w:pStyle w:val="ConsPlusNormal"/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C6DCA" w:rsidRPr="00F25DC1" w:rsidRDefault="000C6DCA" w:rsidP="000C6DCA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>СВЕДЕНИЯ О ПОКАЗАТЕЛЯХ (ИНДИКАТОРАХ)</w:t>
      </w:r>
    </w:p>
    <w:p w:rsidR="000C6DCA" w:rsidRPr="00F25DC1" w:rsidRDefault="000C6DCA" w:rsidP="000C6DCA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C6DCA" w:rsidRPr="00843D53" w:rsidRDefault="000C6DCA" w:rsidP="000C6DCA">
      <w:pPr>
        <w:pStyle w:val="ConsPlusNormal"/>
        <w:ind w:right="-140" w:firstLine="540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«РАЗВИТИЕ И ПОВЫШЕНИЕ ЭФФЕКТИВНОСТИ  КОММУНАЛЬНОЙ ИНФРАСТРУКТУРЫ ПАРТИЗАНСКОГО ГОРОДСКОГО ОКРУГА»   </w:t>
      </w:r>
    </w:p>
    <w:p w:rsidR="000C6DCA" w:rsidRPr="00F25DC1" w:rsidRDefault="000C6DCA" w:rsidP="000C6DCA">
      <w:pPr>
        <w:pStyle w:val="ConsPlusNormal"/>
        <w:ind w:right="-14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775"/>
        <w:gridCol w:w="850"/>
        <w:gridCol w:w="851"/>
        <w:gridCol w:w="850"/>
        <w:gridCol w:w="709"/>
        <w:gridCol w:w="709"/>
        <w:gridCol w:w="850"/>
        <w:gridCol w:w="851"/>
        <w:gridCol w:w="850"/>
      </w:tblGrid>
      <w:tr w:rsidR="000C6DCA" w:rsidRPr="00F25DC1" w:rsidTr="00F00A79">
        <w:tc>
          <w:tcPr>
            <w:tcW w:w="594" w:type="dxa"/>
            <w:vMerge w:val="restart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850" w:type="dxa"/>
            <w:vMerge w:val="restart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7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0C6DCA" w:rsidRPr="00F25DC1" w:rsidTr="00F00A79">
        <w:tc>
          <w:tcPr>
            <w:tcW w:w="594" w:type="dxa"/>
            <w:vMerge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C6DCA" w:rsidRPr="00F25DC1" w:rsidTr="00F00A79">
        <w:trPr>
          <w:trHeight w:val="1351"/>
        </w:trPr>
        <w:tc>
          <w:tcPr>
            <w:tcW w:w="594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0C6DCA" w:rsidRPr="00F25DC1" w:rsidRDefault="000C6DCA" w:rsidP="00F00A79">
            <w:pPr>
              <w:shd w:val="clear" w:color="auto" w:fill="FFFFFF"/>
              <w:ind w:right="34"/>
              <w:jc w:val="both"/>
            </w:pPr>
            <w:r w:rsidRPr="00F25DC1">
              <w:rPr>
                <w:color w:val="000000"/>
              </w:rPr>
              <w:t>проектирование  строительства водозабора «</w:t>
            </w:r>
            <w:proofErr w:type="gramStart"/>
            <w:r w:rsidRPr="00F25DC1">
              <w:rPr>
                <w:color w:val="000000"/>
              </w:rPr>
              <w:t>Северный</w:t>
            </w:r>
            <w:proofErr w:type="gramEnd"/>
            <w:r w:rsidRPr="00F25DC1">
              <w:rPr>
                <w:color w:val="000000"/>
              </w:rPr>
              <w:t xml:space="preserve">» на реке Партизанская в селе </w:t>
            </w:r>
            <w:proofErr w:type="spellStart"/>
            <w:r w:rsidRPr="00F25DC1">
              <w:rPr>
                <w:color w:val="000000"/>
              </w:rPr>
              <w:t>Углекаменск</w:t>
            </w:r>
            <w:proofErr w:type="spellEnd"/>
            <w:r w:rsidRPr="00F25DC1">
              <w:rPr>
                <w:color w:val="000000"/>
              </w:rPr>
              <w:t xml:space="preserve"> </w:t>
            </w:r>
            <w:r w:rsidRPr="00F25DC1">
              <w:t xml:space="preserve"> 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>
              <w:t>1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851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0C6DCA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6DCA" w:rsidRPr="00F25DC1" w:rsidTr="00F00A79">
        <w:trPr>
          <w:trHeight w:val="1128"/>
        </w:trPr>
        <w:tc>
          <w:tcPr>
            <w:tcW w:w="594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0C6DCA" w:rsidRPr="00F25DC1" w:rsidRDefault="000C6DCA" w:rsidP="00F00A79">
            <w:pPr>
              <w:shd w:val="clear" w:color="auto" w:fill="FFFFFF"/>
              <w:ind w:right="34"/>
              <w:jc w:val="both"/>
              <w:rPr>
                <w:color w:val="000000"/>
              </w:rPr>
            </w:pPr>
            <w:r w:rsidRPr="00F25DC1">
              <w:rPr>
                <w:color w:val="000000"/>
              </w:rPr>
              <w:t xml:space="preserve"> строительство водозабора «</w:t>
            </w:r>
            <w:proofErr w:type="gramStart"/>
            <w:r w:rsidRPr="00F25DC1">
              <w:rPr>
                <w:color w:val="000000"/>
              </w:rPr>
              <w:t>Северный</w:t>
            </w:r>
            <w:proofErr w:type="gramEnd"/>
            <w:r w:rsidRPr="00F25DC1">
              <w:rPr>
                <w:color w:val="000000"/>
              </w:rPr>
              <w:t xml:space="preserve">» на реке Партизанская в селе </w:t>
            </w:r>
            <w:proofErr w:type="spellStart"/>
            <w:r w:rsidRPr="00F25DC1">
              <w:rPr>
                <w:color w:val="000000"/>
              </w:rPr>
              <w:t>Углекаменск</w:t>
            </w:r>
            <w:proofErr w:type="spellEnd"/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  <w:p w:rsidR="000C6DCA" w:rsidRPr="00F25DC1" w:rsidRDefault="000C6DCA" w:rsidP="000C6DCA">
            <w:pPr>
              <w:ind w:right="-140"/>
              <w:rPr>
                <w:strike/>
                <w:color w:val="FF0000"/>
              </w:rPr>
            </w:pPr>
          </w:p>
        </w:tc>
        <w:tc>
          <w:tcPr>
            <w:tcW w:w="709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>
              <w:t>0</w:t>
            </w:r>
          </w:p>
        </w:tc>
        <w:tc>
          <w:tcPr>
            <w:tcW w:w="851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>
              <w:t>1</w:t>
            </w:r>
          </w:p>
          <w:p w:rsidR="000C6DCA" w:rsidRPr="00F25DC1" w:rsidRDefault="000C6DCA" w:rsidP="000C6DCA">
            <w:pPr>
              <w:ind w:right="-140"/>
              <w:rPr>
                <w:strike/>
                <w:color w:val="FF0000"/>
              </w:rPr>
            </w:pPr>
          </w:p>
        </w:tc>
        <w:tc>
          <w:tcPr>
            <w:tcW w:w="850" w:type="dxa"/>
          </w:tcPr>
          <w:p w:rsidR="000C6DCA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>
              <w:t>0</w:t>
            </w:r>
          </w:p>
        </w:tc>
      </w:tr>
      <w:tr w:rsidR="000C6DCA" w:rsidRPr="00F25DC1" w:rsidTr="00F00A79">
        <w:tc>
          <w:tcPr>
            <w:tcW w:w="594" w:type="dxa"/>
          </w:tcPr>
          <w:p w:rsidR="000C6DCA" w:rsidRPr="00F25DC1" w:rsidRDefault="000C6DCA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  <w:jc w:val="center"/>
            </w:pPr>
          </w:p>
          <w:p w:rsidR="000C6DCA" w:rsidRPr="00F25DC1" w:rsidRDefault="000C6DCA" w:rsidP="000C6DCA">
            <w:pPr>
              <w:ind w:right="-140"/>
              <w:jc w:val="center"/>
            </w:pPr>
          </w:p>
          <w:p w:rsidR="000C6DCA" w:rsidRPr="00F25DC1" w:rsidRDefault="000C6DCA" w:rsidP="000C6DCA">
            <w:pPr>
              <w:ind w:right="-140"/>
              <w:jc w:val="center"/>
            </w:pPr>
          </w:p>
          <w:p w:rsidR="000C6DCA" w:rsidRPr="00F25DC1" w:rsidRDefault="000C6DCA" w:rsidP="000C6DCA">
            <w:pPr>
              <w:ind w:right="-140"/>
              <w:jc w:val="center"/>
            </w:pPr>
          </w:p>
          <w:p w:rsidR="000C6DCA" w:rsidRPr="00F25DC1" w:rsidRDefault="000C6DCA" w:rsidP="000C6DCA">
            <w:pPr>
              <w:ind w:right="-140"/>
              <w:jc w:val="center"/>
            </w:pPr>
            <w:r w:rsidRPr="00F25DC1">
              <w:t>3</w:t>
            </w:r>
          </w:p>
        </w:tc>
        <w:tc>
          <w:tcPr>
            <w:tcW w:w="2775" w:type="dxa"/>
          </w:tcPr>
          <w:p w:rsidR="000C6DCA" w:rsidRPr="00F25DC1" w:rsidRDefault="000C6DCA" w:rsidP="000C6D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случаев аварийных ситуаций на муниципальных сетях коммунального значения Партизанского городского округа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CA" w:rsidRPr="00F25DC1" w:rsidRDefault="000C6DCA" w:rsidP="000C6DCA">
            <w:pPr>
              <w:ind w:right="-140"/>
            </w:pPr>
            <w:r w:rsidRPr="00F25DC1">
              <w:t>%</w:t>
            </w:r>
          </w:p>
        </w:tc>
        <w:tc>
          <w:tcPr>
            <w:tcW w:w="851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12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10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8</w:t>
            </w:r>
          </w:p>
        </w:tc>
        <w:tc>
          <w:tcPr>
            <w:tcW w:w="709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4</w:t>
            </w:r>
          </w:p>
        </w:tc>
        <w:tc>
          <w:tcPr>
            <w:tcW w:w="850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 w:rsidRPr="00F25DC1">
              <w:t>2</w:t>
            </w:r>
          </w:p>
        </w:tc>
        <w:tc>
          <w:tcPr>
            <w:tcW w:w="851" w:type="dxa"/>
          </w:tcPr>
          <w:p w:rsidR="000C6DCA" w:rsidRPr="00F25DC1" w:rsidRDefault="000C6DCA" w:rsidP="000C6DCA">
            <w:pPr>
              <w:ind w:right="-140"/>
            </w:pPr>
          </w:p>
          <w:p w:rsidR="000C6DCA" w:rsidRPr="00F25DC1" w:rsidRDefault="000C6DCA" w:rsidP="000C6DCA">
            <w:pPr>
              <w:ind w:right="-140"/>
            </w:pPr>
            <w:r>
              <w:t>1</w:t>
            </w:r>
          </w:p>
        </w:tc>
        <w:tc>
          <w:tcPr>
            <w:tcW w:w="850" w:type="dxa"/>
          </w:tcPr>
          <w:p w:rsidR="000C6DCA" w:rsidRDefault="000C6DCA" w:rsidP="000C6DCA">
            <w:pPr>
              <w:ind w:right="-140"/>
            </w:pPr>
          </w:p>
          <w:p w:rsidR="000C6DCA" w:rsidRPr="00F25DC1" w:rsidRDefault="000C23CC" w:rsidP="000C6DCA">
            <w:pPr>
              <w:ind w:right="-140"/>
            </w:pPr>
            <w:r>
              <w:t>1</w:t>
            </w:r>
          </w:p>
        </w:tc>
      </w:tr>
      <w:tr w:rsidR="005572C6" w:rsidRPr="00F25DC1" w:rsidTr="00F00A79">
        <w:tc>
          <w:tcPr>
            <w:tcW w:w="594" w:type="dxa"/>
            <w:shd w:val="clear" w:color="auto" w:fill="auto"/>
          </w:tcPr>
          <w:p w:rsidR="005572C6" w:rsidRPr="007B457F" w:rsidRDefault="005572C6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5572C6" w:rsidRPr="007B457F" w:rsidRDefault="005572C6" w:rsidP="000C6D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земельных участков предоставленных и планируемых для предоставления гражданам, имеющим трех и более детей, обеспеченных </w:t>
            </w:r>
            <w:r w:rsidRPr="007B45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инженерной инфраструктурой (</w:t>
            </w: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электроснабжения, водоснабжения, водоотведения)</w:t>
            </w:r>
          </w:p>
        </w:tc>
        <w:tc>
          <w:tcPr>
            <w:tcW w:w="850" w:type="dxa"/>
            <w:shd w:val="clear" w:color="auto" w:fill="auto"/>
          </w:tcPr>
          <w:p w:rsidR="005572C6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C6" w:rsidRPr="007B457F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  <w:shd w:val="clear" w:color="auto" w:fill="auto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</w:tc>
        <w:tc>
          <w:tcPr>
            <w:tcW w:w="709" w:type="dxa"/>
            <w:shd w:val="clear" w:color="auto" w:fill="auto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  <w:p w:rsidR="005572C6" w:rsidRPr="00F25DC1" w:rsidRDefault="005572C6" w:rsidP="00E47EC1">
            <w:pPr>
              <w:ind w:right="-140"/>
              <w:rPr>
                <w:strike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  <w:shd w:val="clear" w:color="auto" w:fill="auto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5572C6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C6" w:rsidRPr="007B457F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572C6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C6" w:rsidRPr="007B457F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72C6" w:rsidRPr="00F25DC1" w:rsidTr="00F00A79">
        <w:tc>
          <w:tcPr>
            <w:tcW w:w="594" w:type="dxa"/>
          </w:tcPr>
          <w:p w:rsidR="005572C6" w:rsidRPr="007B457F" w:rsidRDefault="005572C6" w:rsidP="000C6DCA">
            <w:pPr>
              <w:pStyle w:val="ConsPlusNormal"/>
              <w:ind w:right="-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</w:tcPr>
          <w:p w:rsidR="005572C6" w:rsidRPr="007B457F" w:rsidRDefault="005572C6" w:rsidP="000C6D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 xml:space="preserve">схема газоснабжения Партизанского городского округа </w:t>
            </w:r>
          </w:p>
        </w:tc>
        <w:tc>
          <w:tcPr>
            <w:tcW w:w="850" w:type="dxa"/>
          </w:tcPr>
          <w:p w:rsidR="005572C6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C6" w:rsidRPr="007B457F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</w:tc>
        <w:tc>
          <w:tcPr>
            <w:tcW w:w="709" w:type="dxa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  <w:p w:rsidR="005572C6" w:rsidRPr="00F25DC1" w:rsidRDefault="005572C6" w:rsidP="00E47EC1">
            <w:pPr>
              <w:ind w:right="-140"/>
              <w:rPr>
                <w:strike/>
                <w:color w:val="FF0000"/>
              </w:rPr>
            </w:pPr>
          </w:p>
        </w:tc>
        <w:tc>
          <w:tcPr>
            <w:tcW w:w="709" w:type="dxa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 w:rsidRPr="00F25DC1">
              <w:t>0</w:t>
            </w:r>
          </w:p>
        </w:tc>
        <w:tc>
          <w:tcPr>
            <w:tcW w:w="850" w:type="dxa"/>
          </w:tcPr>
          <w:p w:rsidR="005572C6" w:rsidRPr="00F25DC1" w:rsidRDefault="005572C6" w:rsidP="00E47EC1">
            <w:pPr>
              <w:ind w:right="-140"/>
            </w:pPr>
          </w:p>
          <w:p w:rsidR="005572C6" w:rsidRPr="00F25DC1" w:rsidRDefault="005572C6" w:rsidP="00E47EC1">
            <w:pPr>
              <w:ind w:right="-140"/>
            </w:pPr>
            <w:r>
              <w:t>0</w:t>
            </w:r>
          </w:p>
        </w:tc>
        <w:tc>
          <w:tcPr>
            <w:tcW w:w="851" w:type="dxa"/>
          </w:tcPr>
          <w:p w:rsidR="005572C6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C6" w:rsidRPr="007B457F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572C6" w:rsidRDefault="005572C6" w:rsidP="000C6DCA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C6" w:rsidRPr="007B457F" w:rsidRDefault="005572C6" w:rsidP="00C50537">
            <w:pPr>
              <w:pStyle w:val="ConsPlusNormal"/>
              <w:ind w:right="-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6DCA" w:rsidRDefault="000C6DCA" w:rsidP="000C6DCA">
      <w:pPr>
        <w:pStyle w:val="ConsPlusNormal"/>
        <w:tabs>
          <w:tab w:val="left" w:pos="4406"/>
        </w:tabs>
        <w:ind w:right="-140" w:firstLine="540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C50537">
        <w:rPr>
          <w:rFonts w:ascii="Times New Roman" w:hAnsi="Times New Roman" w:cs="Times New Roman"/>
          <w:sz w:val="24"/>
          <w:szCs w:val="24"/>
        </w:rPr>
        <w:t>»</w:t>
      </w:r>
    </w:p>
    <w:p w:rsidR="00FD3350" w:rsidRDefault="00FD3350" w:rsidP="000C6DCA">
      <w:pPr>
        <w:pStyle w:val="ConsPlusNormal"/>
        <w:tabs>
          <w:tab w:val="left" w:pos="4406"/>
        </w:tabs>
        <w:ind w:right="-140" w:firstLine="540"/>
        <w:rPr>
          <w:rFonts w:ascii="Times New Roman" w:hAnsi="Times New Roman" w:cs="Times New Roman"/>
          <w:sz w:val="24"/>
          <w:szCs w:val="24"/>
        </w:rPr>
        <w:sectPr w:rsidR="00FD3350" w:rsidSect="00785D13">
          <w:pgSz w:w="11909" w:h="16834" w:code="9"/>
          <w:pgMar w:top="567" w:right="709" w:bottom="567" w:left="1701" w:header="720" w:footer="6821" w:gutter="0"/>
          <w:pgNumType w:start="1"/>
          <w:cols w:space="60"/>
          <w:noEndnote/>
          <w:titlePg/>
          <w:docGrid w:linePitch="272"/>
        </w:sectPr>
      </w:pPr>
    </w:p>
    <w:p w:rsidR="00C50537" w:rsidRDefault="00C50537" w:rsidP="000C6DCA">
      <w:pPr>
        <w:pStyle w:val="ConsPlusNormal"/>
        <w:tabs>
          <w:tab w:val="left" w:pos="4406"/>
        </w:tabs>
        <w:ind w:right="-140" w:firstLine="540"/>
        <w:rPr>
          <w:rFonts w:ascii="Times New Roman" w:hAnsi="Times New Roman" w:cs="Times New Roman"/>
          <w:sz w:val="24"/>
          <w:szCs w:val="24"/>
        </w:rPr>
      </w:pPr>
    </w:p>
    <w:p w:rsidR="00C50537" w:rsidRDefault="00C50537" w:rsidP="000C6DCA">
      <w:pPr>
        <w:pStyle w:val="ConsPlusNormal"/>
        <w:tabs>
          <w:tab w:val="left" w:pos="4406"/>
        </w:tabs>
        <w:ind w:right="-140" w:firstLine="540"/>
        <w:rPr>
          <w:rFonts w:ascii="Times New Roman" w:hAnsi="Times New Roman" w:cs="Times New Roman"/>
          <w:sz w:val="24"/>
          <w:szCs w:val="24"/>
        </w:rPr>
      </w:pPr>
    </w:p>
    <w:p w:rsidR="00C50537" w:rsidRPr="0025265D" w:rsidRDefault="00C50537" w:rsidP="00C505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0537" w:rsidRPr="0025265D" w:rsidRDefault="00C50537" w:rsidP="00C5053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C50537" w:rsidRDefault="00C50537" w:rsidP="00C5053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Партизанского городского округа</w:t>
      </w:r>
    </w:p>
    <w:p w:rsidR="001440B2" w:rsidRDefault="001440B2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</w:p>
    <w:p w:rsidR="00C50537" w:rsidRPr="00F25DC1" w:rsidRDefault="00C50537" w:rsidP="00C50537">
      <w:pPr>
        <w:pStyle w:val="ConsPlusNormal"/>
        <w:tabs>
          <w:tab w:val="left" w:pos="2160"/>
          <w:tab w:val="center" w:pos="5038"/>
          <w:tab w:val="left" w:pos="7707"/>
          <w:tab w:val="right" w:pos="9357"/>
        </w:tabs>
        <w:ind w:right="14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5DC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50537" w:rsidRPr="00F25DC1" w:rsidRDefault="00C50537" w:rsidP="00C50537">
      <w:pPr>
        <w:pStyle w:val="ConsPlusNormal"/>
        <w:tabs>
          <w:tab w:val="left" w:pos="2160"/>
          <w:tab w:val="center" w:pos="5038"/>
        </w:tabs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к муниципальной Программе,</w:t>
      </w:r>
    </w:p>
    <w:p w:rsidR="00C50537" w:rsidRPr="00F25DC1" w:rsidRDefault="00C50537" w:rsidP="00C50537">
      <w:pPr>
        <w:pStyle w:val="ConsPlusNormal"/>
        <w:tabs>
          <w:tab w:val="left" w:pos="2160"/>
          <w:tab w:val="center" w:pos="5038"/>
        </w:tabs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5DC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25DC1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C50537" w:rsidRPr="00F25DC1" w:rsidRDefault="00C50537" w:rsidP="00C50537">
      <w:pPr>
        <w:pStyle w:val="ConsPlusNormal"/>
        <w:tabs>
          <w:tab w:val="left" w:pos="2160"/>
          <w:tab w:val="center" w:pos="5038"/>
        </w:tabs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25DC1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  <w:r w:rsidRPr="00F2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537" w:rsidRPr="00F25DC1" w:rsidRDefault="00C50537" w:rsidP="00C50537">
      <w:pPr>
        <w:pStyle w:val="ConsPlusNormal"/>
        <w:tabs>
          <w:tab w:val="left" w:pos="2160"/>
          <w:tab w:val="center" w:pos="5038"/>
        </w:tabs>
        <w:ind w:right="142"/>
        <w:jc w:val="right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>городского округа от 22 августа 2019г №1622-па</w:t>
      </w:r>
    </w:p>
    <w:p w:rsidR="00C50537" w:rsidRPr="00F25DC1" w:rsidRDefault="00C50537" w:rsidP="00C50537">
      <w:pPr>
        <w:pStyle w:val="ConsPlusNormal"/>
        <w:tabs>
          <w:tab w:val="left" w:pos="2333"/>
          <w:tab w:val="right" w:pos="9498"/>
        </w:tabs>
        <w:ind w:right="142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C50537" w:rsidRPr="00F25DC1" w:rsidRDefault="00C50537" w:rsidP="00C50537">
      <w:pPr>
        <w:pStyle w:val="ConsPlusNormal"/>
        <w:tabs>
          <w:tab w:val="left" w:pos="2333"/>
          <w:tab w:val="right" w:pos="9498"/>
        </w:tabs>
        <w:ind w:right="-1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98"/>
      <w:bookmarkEnd w:id="0"/>
      <w:r w:rsidRPr="00F25DC1">
        <w:rPr>
          <w:rFonts w:ascii="Times New Roman" w:hAnsi="Times New Roman" w:cs="Times New Roman"/>
          <w:sz w:val="24"/>
          <w:szCs w:val="24"/>
        </w:rPr>
        <w:t>ПЕРЕЧЕНЬ</w:t>
      </w:r>
    </w:p>
    <w:p w:rsidR="00C50537" w:rsidRPr="00F25DC1" w:rsidRDefault="00C50537" w:rsidP="00C50537">
      <w:pPr>
        <w:pStyle w:val="ConsPlusNormal"/>
        <w:ind w:right="-1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И КРАТКОЕ ОПИСАНИЕ  МЕРОПРИЯТИЙ РЕАЛИЗУЕМЫХ В </w:t>
      </w:r>
      <w:proofErr w:type="gramStart"/>
      <w:r w:rsidRPr="00F25DC1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F25DC1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C50537" w:rsidRDefault="00C50537" w:rsidP="00C50537">
      <w:pPr>
        <w:pStyle w:val="ConsPlusNormal"/>
        <w:ind w:right="-1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25DC1">
        <w:rPr>
          <w:rFonts w:ascii="Times New Roman" w:hAnsi="Times New Roman" w:cs="Times New Roman"/>
          <w:sz w:val="24"/>
          <w:szCs w:val="24"/>
        </w:rPr>
        <w:t xml:space="preserve"> «РАЗВИТИЕ И ПОВЫШЕНИЕ ЭФФЕКТИВНОСТИ  КОММУНАЛЬНОЙ ИНФРАСТРУКТУРЫ ПАРТИЗАНСКОГО ГОРОДСКОГО ОКРУГА»   </w:t>
      </w:r>
    </w:p>
    <w:p w:rsidR="00C50537" w:rsidRPr="00F25DC1" w:rsidRDefault="00C50537" w:rsidP="00C50537">
      <w:pPr>
        <w:pStyle w:val="ConsPlusNormal"/>
        <w:ind w:right="-140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40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3118"/>
        <w:gridCol w:w="992"/>
        <w:gridCol w:w="851"/>
        <w:gridCol w:w="992"/>
        <w:gridCol w:w="3402"/>
        <w:gridCol w:w="3282"/>
        <w:gridCol w:w="33"/>
        <w:gridCol w:w="2714"/>
        <w:gridCol w:w="33"/>
        <w:gridCol w:w="2714"/>
        <w:gridCol w:w="33"/>
        <w:gridCol w:w="2714"/>
        <w:gridCol w:w="33"/>
        <w:gridCol w:w="2714"/>
        <w:gridCol w:w="33"/>
      </w:tblGrid>
      <w:tr w:rsidR="00C50537" w:rsidRPr="00DC1CBE" w:rsidTr="00FD3350">
        <w:trPr>
          <w:gridAfter w:val="10"/>
          <w:wAfter w:w="14303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DC1CB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Наименование 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</w:t>
            </w:r>
          </w:p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соисполнители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Срок               реализации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C50537" w:rsidRPr="00DC1CBE" w:rsidTr="00FD3350">
        <w:trPr>
          <w:gridAfter w:val="10"/>
          <w:wAfter w:w="14303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37" w:rsidRPr="00DC1CBE" w:rsidRDefault="00C50537" w:rsidP="00C50537">
            <w:pPr>
              <w:ind w:right="-1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37" w:rsidRPr="00DC1CBE" w:rsidRDefault="00C50537" w:rsidP="00C50537">
            <w:pPr>
              <w:ind w:right="-1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37" w:rsidRPr="00DC1CBE" w:rsidRDefault="00C50537" w:rsidP="00C50537">
            <w:pPr>
              <w:ind w:right="-1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left="-75"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37" w:rsidRPr="00DC1CBE" w:rsidRDefault="00C50537" w:rsidP="00C50537">
            <w:pPr>
              <w:ind w:right="-140"/>
              <w:rPr>
                <w:sz w:val="22"/>
                <w:szCs w:val="22"/>
                <w:lang w:eastAsia="en-US"/>
              </w:rPr>
            </w:pPr>
          </w:p>
        </w:tc>
      </w:tr>
      <w:tr w:rsidR="00C50537" w:rsidRPr="00DC1CBE" w:rsidTr="00FD3350">
        <w:trPr>
          <w:gridAfter w:val="10"/>
          <w:wAfter w:w="14303" w:type="dxa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537" w:rsidRPr="00DC1CBE" w:rsidTr="00FD3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Проектирование  строительства водозабора «</w:t>
            </w:r>
            <w:proofErr w:type="gram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Северный</w:t>
            </w:r>
            <w:proofErr w:type="gramEnd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» на реке Партизанская в  с. </w:t>
            </w:r>
            <w:proofErr w:type="spell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Углекаменск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Отдел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  <w:r w:rsidRPr="00DC1CBE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  <w:r w:rsidRPr="00DC1CBE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ind w:right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Проектирование  строительства водозабора  позволит  осуществить строительство водозабора «</w:t>
            </w:r>
            <w:proofErr w:type="gram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Северный</w:t>
            </w:r>
            <w:proofErr w:type="gramEnd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» на реке Партизанская в селе </w:t>
            </w:r>
            <w:proofErr w:type="spell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Углекаменск</w:t>
            </w:r>
            <w:proofErr w:type="spellEnd"/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537" w:rsidRPr="00DC1CBE" w:rsidTr="00FD33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водозабора «</w:t>
            </w:r>
            <w:proofErr w:type="gram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Северный</w:t>
            </w:r>
            <w:proofErr w:type="gramEnd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» на реке Партизанская для водоснабжения с. </w:t>
            </w:r>
            <w:proofErr w:type="spell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Углекаменск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Отдел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trike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trike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ind w:right="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Строительство водозабора «Северный</w:t>
            </w:r>
            <w:r w:rsidR="00272E4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 позволит обеспечить   водой, соответствующей </w:t>
            </w:r>
            <w:proofErr w:type="spell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ГОСТу</w:t>
            </w:r>
            <w:proofErr w:type="spellEnd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услуг централизованного водоснабжения   села </w:t>
            </w:r>
            <w:proofErr w:type="spellStart"/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Углекаменск</w:t>
            </w:r>
            <w:proofErr w:type="spellEnd"/>
          </w:p>
        </w:tc>
        <w:tc>
          <w:tcPr>
            <w:tcW w:w="3315" w:type="dxa"/>
            <w:gridSpan w:val="2"/>
            <w:tcBorders>
              <w:lef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537" w:rsidRPr="00DC1CBE" w:rsidTr="00FD3350">
        <w:trPr>
          <w:gridAfter w:val="1"/>
          <w:wAfter w:w="3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left="66" w:right="209" w:hanging="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Устранение аварийных случаев на муниципальных сетях коммунального значения Партизанского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Отдел жизнеобеспечения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  <w:r w:rsidRPr="00DC1CBE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0537" w:rsidRPr="00DC1CBE" w:rsidRDefault="00C50537" w:rsidP="00FD3350">
            <w:pPr>
              <w:ind w:right="-140"/>
              <w:jc w:val="center"/>
              <w:rPr>
                <w:sz w:val="22"/>
                <w:szCs w:val="22"/>
                <w:lang w:eastAsia="en-US"/>
              </w:rPr>
            </w:pPr>
            <w:r w:rsidRPr="00DC1CBE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Выполнение ремонтных работ на  муниципальных сетях коммунальной структуры  позволит снизить количество случаев  аварийных ситуаций  и обеспечить бесперебойную подачу   потребителям коммунальных услуг</w:t>
            </w: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537" w:rsidRPr="00DC1CBE" w:rsidTr="00FD3350">
        <w:trPr>
          <w:gridAfter w:val="1"/>
          <w:wAfter w:w="3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537" w:rsidRPr="00DC1CBE" w:rsidRDefault="00C50537" w:rsidP="00C50537">
            <w:pPr>
              <w:pStyle w:val="ConsPlusCell"/>
              <w:ind w:left="66" w:right="209" w:hanging="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37" w:rsidRPr="00DC1CBE" w:rsidRDefault="00C50537" w:rsidP="00FD3350">
            <w:pPr>
              <w:jc w:val="center"/>
              <w:rPr>
                <w:sz w:val="22"/>
                <w:szCs w:val="22"/>
              </w:rPr>
            </w:pPr>
            <w:r w:rsidRPr="00DC1CBE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537" w:rsidRPr="00DC1CBE" w:rsidRDefault="00C50537" w:rsidP="00272E4E">
            <w:pPr>
              <w:pStyle w:val="ConsPlusCell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Обеспечить  инженерной инфраструктурой земельн</w:t>
            </w:r>
            <w:r w:rsidR="00272E4E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участки, предоставляемы</w:t>
            </w:r>
            <w:r w:rsidR="00272E4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 xml:space="preserve"> гражданам, имеющим трех и более детей </w:t>
            </w: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0537" w:rsidRPr="00DC1CBE" w:rsidTr="00FD3350">
        <w:trPr>
          <w:gridAfter w:val="1"/>
          <w:wAfter w:w="33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37" w:rsidRPr="00DC1CBE" w:rsidRDefault="00C50537" w:rsidP="00C50537">
            <w:pPr>
              <w:pStyle w:val="ConsPlusCell"/>
              <w:ind w:left="66" w:right="209" w:hanging="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Разработка схемы газоснабжения Партизанского городского округа и разработка отдельных  схем газоснабжения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jc w:val="center"/>
              <w:rPr>
                <w:sz w:val="22"/>
                <w:szCs w:val="22"/>
              </w:rPr>
            </w:pPr>
            <w:r w:rsidRPr="00DC1CBE">
              <w:rPr>
                <w:sz w:val="22"/>
                <w:szCs w:val="22"/>
              </w:rPr>
              <w:t>Отдел жизнеобеспечения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37" w:rsidRPr="00DC1CBE" w:rsidRDefault="00C50537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1CB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7" w:rsidRPr="00DC1CBE" w:rsidRDefault="00C50537" w:rsidP="00C50537">
            <w:pPr>
              <w:shd w:val="clear" w:color="auto" w:fill="FFFFFF"/>
              <w:tabs>
                <w:tab w:val="left" w:pos="902"/>
              </w:tabs>
              <w:jc w:val="both"/>
              <w:rPr>
                <w:color w:val="000000"/>
                <w:sz w:val="22"/>
                <w:szCs w:val="22"/>
              </w:rPr>
            </w:pPr>
            <w:r w:rsidRPr="00DC1CBE">
              <w:rPr>
                <w:sz w:val="22"/>
                <w:szCs w:val="22"/>
                <w:shd w:val="clear" w:color="auto" w:fill="FFFFFF"/>
              </w:rPr>
              <w:t xml:space="preserve">Утвержденная схема </w:t>
            </w:r>
            <w:r w:rsidRPr="00DC1CBE">
              <w:rPr>
                <w:sz w:val="22"/>
                <w:szCs w:val="22"/>
              </w:rPr>
              <w:t>газоснабжения Партизанского городского округа позволит</w:t>
            </w:r>
            <w:r w:rsidRPr="00DC1CBE">
              <w:rPr>
                <w:color w:val="000000"/>
                <w:sz w:val="22"/>
                <w:szCs w:val="22"/>
              </w:rPr>
              <w:t xml:space="preserve"> обеспечить развития  системы газоснабжения на территории    Партизанского городского округа.</w:t>
            </w:r>
          </w:p>
          <w:p w:rsidR="00C50537" w:rsidRPr="00DC1CBE" w:rsidRDefault="00C50537" w:rsidP="00C50537">
            <w:pPr>
              <w:pStyle w:val="ConsPlusCell"/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7" w:type="dxa"/>
            <w:gridSpan w:val="2"/>
          </w:tcPr>
          <w:p w:rsidR="00C50537" w:rsidRPr="00DC1CBE" w:rsidRDefault="00C50537" w:rsidP="00C50537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50537" w:rsidRPr="00FD3350" w:rsidRDefault="00C50537" w:rsidP="00FD3350">
      <w:pPr>
        <w:pStyle w:val="ConsPlusNormal"/>
        <w:tabs>
          <w:tab w:val="left" w:pos="4440"/>
        </w:tabs>
        <w:ind w:right="-140"/>
        <w:jc w:val="center"/>
        <w:outlineLvl w:val="2"/>
        <w:rPr>
          <w:rFonts w:ascii="Times New Roman" w:hAnsi="Times New Roman" w:cs="Times New Roman"/>
          <w:sz w:val="22"/>
          <w:szCs w:val="22"/>
        </w:rPr>
        <w:sectPr w:rsidR="00C50537" w:rsidRPr="00FD3350" w:rsidSect="00785D13">
          <w:pgSz w:w="11909" w:h="16834" w:code="9"/>
          <w:pgMar w:top="567" w:right="709" w:bottom="567" w:left="1701" w:header="720" w:footer="6821" w:gutter="0"/>
          <w:pgNumType w:start="1"/>
          <w:cols w:space="60"/>
          <w:noEndnote/>
          <w:titlePg/>
          <w:docGrid w:linePitch="272"/>
        </w:sectPr>
      </w:pPr>
      <w:r w:rsidRPr="00DC1CBE">
        <w:rPr>
          <w:rFonts w:ascii="Times New Roman" w:hAnsi="Times New Roman" w:cs="Times New Roman"/>
          <w:sz w:val="22"/>
          <w:szCs w:val="22"/>
        </w:rPr>
        <w:t>__________________________</w:t>
      </w:r>
      <w:bookmarkStart w:id="1" w:name="Par571"/>
      <w:bookmarkEnd w:id="1"/>
      <w:r w:rsidR="00FD3350">
        <w:rPr>
          <w:rFonts w:ascii="Times New Roman" w:hAnsi="Times New Roman" w:cs="Times New Roman"/>
          <w:sz w:val="22"/>
          <w:szCs w:val="22"/>
        </w:rPr>
        <w:t>»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D3350">
        <w:rPr>
          <w:rFonts w:ascii="Times New Roman" w:hAnsi="Times New Roman" w:cs="Times New Roman"/>
          <w:sz w:val="24"/>
          <w:szCs w:val="24"/>
        </w:rPr>
        <w:t>3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Партизанского городского округа</w:t>
      </w:r>
    </w:p>
    <w:p w:rsidR="0025265D" w:rsidRPr="0025265D" w:rsidRDefault="0025265D" w:rsidP="002526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25265D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«</w:t>
      </w:r>
      <w:r w:rsidR="00B97FE8" w:rsidRPr="0025265D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97FE8" w:rsidRPr="0025265D" w:rsidRDefault="00B97FE8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к муниципальной Подпрограмме, утвержденной </w:t>
      </w:r>
    </w:p>
    <w:p w:rsidR="00B97FE8" w:rsidRPr="0025265D" w:rsidRDefault="00B97FE8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gramStart"/>
      <w:r w:rsidRPr="0025265D">
        <w:rPr>
          <w:rFonts w:ascii="Times New Roman" w:hAnsi="Times New Roman" w:cs="Times New Roman"/>
          <w:sz w:val="24"/>
          <w:szCs w:val="24"/>
        </w:rPr>
        <w:t>Партизанского</w:t>
      </w:r>
      <w:proofErr w:type="gramEnd"/>
    </w:p>
    <w:p w:rsidR="00B97FE8" w:rsidRPr="0025265D" w:rsidRDefault="00B97FE8" w:rsidP="00B97FE8">
      <w:pPr>
        <w:pStyle w:val="ConsPlusNormal"/>
        <w:tabs>
          <w:tab w:val="left" w:pos="2160"/>
          <w:tab w:val="center" w:pos="5038"/>
        </w:tabs>
        <w:ind w:right="-140"/>
        <w:jc w:val="right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 городского округа от 22 августа 2019г №1622-па</w:t>
      </w:r>
    </w:p>
    <w:p w:rsidR="00B97FE8" w:rsidRPr="0025265D" w:rsidRDefault="00B97FE8" w:rsidP="00B97FE8">
      <w:pPr>
        <w:pStyle w:val="ConsPlusNormal"/>
        <w:ind w:right="-140"/>
        <w:jc w:val="right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ИНФОРМАЦИЯ</w:t>
      </w: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 xml:space="preserve">О РЕСУРСНОМ ОБЕСПЕЧЕНИИ </w:t>
      </w:r>
      <w:proofErr w:type="gramStart"/>
      <w:r w:rsidRPr="0025265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  <w:r w:rsidRPr="0025265D">
        <w:rPr>
          <w:rFonts w:ascii="Times New Roman" w:hAnsi="Times New Roman" w:cs="Times New Roman"/>
          <w:sz w:val="24"/>
          <w:szCs w:val="24"/>
        </w:rPr>
        <w:t>ПРОГРАММЫ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</w:t>
      </w: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2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2215"/>
        <w:gridCol w:w="1134"/>
        <w:gridCol w:w="1701"/>
        <w:gridCol w:w="1559"/>
        <w:gridCol w:w="1559"/>
        <w:gridCol w:w="1701"/>
        <w:gridCol w:w="1701"/>
        <w:gridCol w:w="1701"/>
        <w:gridCol w:w="1560"/>
      </w:tblGrid>
      <w:tr w:rsidR="004C1B93" w:rsidRPr="0025265D" w:rsidTr="009071F5">
        <w:trPr>
          <w:trHeight w:val="400"/>
          <w:tblHeader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2526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подпрограммы, </w:t>
            </w:r>
            <w:r w:rsidRPr="002526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отдельного 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4C1B93" w:rsidRPr="0025265D" w:rsidTr="009071F5">
        <w:trPr>
          <w:trHeight w:val="313"/>
          <w:tblHeader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25265D" w:rsidRDefault="004C1B93" w:rsidP="00493AB5">
            <w:pPr>
              <w:ind w:right="-1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</w:tr>
      <w:tr w:rsidR="004C1B93" w:rsidRPr="0025265D" w:rsidTr="00FD3350">
        <w:trPr>
          <w:trHeight w:val="38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spacing w:line="276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 </w:t>
            </w:r>
          </w:p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  <w:r w:rsidRPr="0025265D">
              <w:t>«Развитие и повышение эффективности коммунальной инфраструктуры Партизанского городского округа»</w:t>
            </w:r>
            <w:r w:rsidRPr="0025265D">
              <w:rPr>
                <w:lang w:eastAsia="en-US"/>
              </w:rPr>
              <w:t>, 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257 108 403,05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9 323 510,05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1 282 065,71</w:t>
            </w:r>
          </w:p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54 290 950,47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154 564 876,82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36 407 000,00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1 240 000,00</w:t>
            </w:r>
          </w:p>
        </w:tc>
      </w:tr>
      <w:tr w:rsidR="004C1B93" w:rsidRPr="0025265D" w:rsidTr="00FD3350">
        <w:trPr>
          <w:trHeight w:val="5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6 847 542,84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1 784 310,05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1 282 065,71</w:t>
            </w:r>
          </w:p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860 440,26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149 576,82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1 531 150,00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1 240 000,00</w:t>
            </w:r>
          </w:p>
        </w:tc>
      </w:tr>
      <w:tr w:rsidR="004C1B93" w:rsidRPr="0025265D" w:rsidTr="00FD3350">
        <w:trPr>
          <w:trHeight w:val="70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250 260 860,21</w:t>
            </w:r>
          </w:p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7 539 200,00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154 415 300,00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34 875 850,00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1B93" w:rsidRPr="0025265D" w:rsidTr="00FD3350">
        <w:trPr>
          <w:trHeight w:val="236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 xml:space="preserve">Основное </w:t>
            </w:r>
            <w:r w:rsidRPr="0025265D">
              <w:rPr>
                <w:lang w:eastAsia="en-US"/>
              </w:rPr>
              <w:lastRenderedPageBreak/>
              <w:t>мероприятие:</w:t>
            </w:r>
          </w:p>
          <w:p w:rsidR="004C1B93" w:rsidRPr="0025265D" w:rsidRDefault="004C1B93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Строительство водозабора/Федеральный проект «Чистая вода»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B93" w:rsidRPr="0025265D" w:rsidRDefault="004C1B93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242 518 328,92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8 740 515,45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53 838 513,47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154 477 300,00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4C1B93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25 462 000,00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93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1 671 318,71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408 003,26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8A5744" w:rsidRDefault="008A5744" w:rsidP="00FD3350">
            <w:pPr>
              <w:jc w:val="center"/>
            </w:pPr>
            <w:r w:rsidRPr="008A5744">
              <w:t>0,00</w:t>
            </w:r>
          </w:p>
        </w:tc>
      </w:tr>
      <w:tr w:rsidR="008A5744" w:rsidRPr="0025265D" w:rsidTr="00FD3350">
        <w:trPr>
          <w:trHeight w:val="23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240 847 010,21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154 415 300,00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4" w:rsidRPr="008A5744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744">
              <w:rPr>
                <w:rFonts w:ascii="Times New Roman" w:hAnsi="Times New Roman" w:cs="Times New Roman"/>
                <w:sz w:val="24"/>
                <w:szCs w:val="24"/>
              </w:rPr>
              <w:t>25 462 000,00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7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1.1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 xml:space="preserve">Проектирование, экспертиза проектной документации и результатов инженерных изысканий по объекту: Строительство водозабора «Северный» на реке «Партизанская» для водоснабжения  </w:t>
            </w:r>
            <w:proofErr w:type="spellStart"/>
            <w:r w:rsidRPr="0025265D">
              <w:rPr>
                <w:lang w:eastAsia="en-US"/>
              </w:rPr>
              <w:t>с</w:t>
            </w:r>
            <w:proofErr w:type="gramStart"/>
            <w:r w:rsidRPr="0025265D">
              <w:rPr>
                <w:lang w:eastAsia="en-US"/>
              </w:rPr>
              <w:t>.У</w:t>
            </w:r>
            <w:proofErr w:type="gramEnd"/>
            <w:r w:rsidRPr="0025265D">
              <w:rPr>
                <w:lang w:eastAsia="en-US"/>
              </w:rPr>
              <w:t>глекаменск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8 740 515 ,45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8 740 515,45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jc w:val="center"/>
            </w:pPr>
            <w:r>
              <w:rPr>
                <w:b/>
                <w:bCs/>
              </w:rPr>
              <w:t>0,00</w:t>
            </w:r>
          </w:p>
        </w:tc>
      </w:tr>
      <w:tr w:rsidR="008A5744" w:rsidRPr="0025265D" w:rsidTr="00FD3350">
        <w:trPr>
          <w:trHeight w:val="773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1 201 315,45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ind w:right="-140"/>
              <w:jc w:val="center"/>
              <w:rPr>
                <w:lang w:eastAsia="en-US"/>
              </w:rPr>
            </w:pPr>
            <w:r w:rsidRPr="0025265D">
              <w:rPr>
                <w:lang w:eastAsia="en-US"/>
              </w:rPr>
              <w:t>0,00</w:t>
            </w:r>
          </w:p>
          <w:p w:rsidR="008A5744" w:rsidRPr="0025265D" w:rsidRDefault="008A5744" w:rsidP="00FD3350">
            <w:pPr>
              <w:ind w:right="-140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766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7 539 200,00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35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1.2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75"/>
              <w:rPr>
                <w:lang w:eastAsia="en-US"/>
              </w:rPr>
            </w:pPr>
            <w:r w:rsidRPr="0025265D">
              <w:rPr>
                <w:lang w:eastAsia="en-US"/>
              </w:rPr>
              <w:t>Строительство водозабора «Северный» на р</w:t>
            </w:r>
            <w:proofErr w:type="gramStart"/>
            <w:r w:rsidRPr="0025265D">
              <w:rPr>
                <w:lang w:eastAsia="en-US"/>
              </w:rPr>
              <w:t>.П</w:t>
            </w:r>
            <w:proofErr w:type="gramEnd"/>
            <w:r w:rsidRPr="0025265D">
              <w:rPr>
                <w:lang w:eastAsia="en-US"/>
              </w:rPr>
              <w:t xml:space="preserve">артизанской для водоснабжения  </w:t>
            </w:r>
            <w:proofErr w:type="spellStart"/>
            <w:r w:rsidRPr="0025265D">
              <w:rPr>
                <w:lang w:eastAsia="en-US"/>
              </w:rPr>
              <w:t>с.Углекаменск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left="-74" w:right="-140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233 777 813,47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53 838 513,47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154 477 300</w:t>
            </w: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0A58CC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8CC">
              <w:rPr>
                <w:rFonts w:ascii="Times New Roman" w:hAnsi="Times New Roman" w:cs="Times New Roman"/>
                <w:b/>
                <w:sz w:val="24"/>
                <w:szCs w:val="24"/>
              </w:rPr>
              <w:t>25 462 000,00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470 003,26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408 003,26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62 000,00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бюджет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233 307 810,21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53 430 510,21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154 415 300</w:t>
            </w: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35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2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Основное мероприятие:</w:t>
            </w:r>
          </w:p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lastRenderedPageBreak/>
              <w:t xml:space="preserve"> Ремонт  муниципальных объектов коммунального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7">
              <w:rPr>
                <w:rFonts w:ascii="Times New Roman" w:hAnsi="Times New Roman" w:cs="Times New Roman"/>
                <w:b/>
                <w:sz w:val="24"/>
                <w:szCs w:val="24"/>
              </w:rPr>
              <w:t>3 322 079,53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1 282 065,71</w:t>
            </w:r>
          </w:p>
          <w:p w:rsidR="008A5744" w:rsidRPr="0025265D" w:rsidRDefault="008A5744" w:rsidP="00FD3350">
            <w:pPr>
              <w:pStyle w:val="ConsPlusCell"/>
              <w:tabs>
                <w:tab w:val="left" w:pos="1423"/>
              </w:tabs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87 576,82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500 000,00</w:t>
            </w:r>
          </w:p>
        </w:tc>
      </w:tr>
      <w:tr w:rsidR="00E47EC1" w:rsidRPr="0025265D" w:rsidTr="00FD3350">
        <w:trPr>
          <w:trHeight w:val="35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417E07" w:rsidRDefault="00E47EC1" w:rsidP="00FD3350">
            <w:pPr>
              <w:jc w:val="center"/>
              <w:rPr>
                <w:strike/>
              </w:rPr>
            </w:pPr>
            <w:r w:rsidRPr="00417E07">
              <w:rPr>
                <w:b/>
              </w:rPr>
              <w:t>3 322 079,53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47EC1" w:rsidRPr="0025265D" w:rsidTr="00FD3350">
        <w:trPr>
          <w:trHeight w:val="24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lastRenderedPageBreak/>
              <w:t>2.1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311410">
            <w:pPr>
              <w:ind w:right="-75"/>
              <w:rPr>
                <w:lang w:eastAsia="en-US"/>
              </w:rPr>
            </w:pPr>
            <w:r w:rsidRPr="0025265D">
              <w:t>Ремонт муниципальных сетей коммунального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417E07" w:rsidRDefault="00E47EC1" w:rsidP="00FD3350">
            <w:pPr>
              <w:jc w:val="center"/>
            </w:pPr>
            <w:r w:rsidRPr="00417E07">
              <w:rPr>
                <w:b/>
              </w:rPr>
              <w:t>3 322 079,53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E47EC1" w:rsidRPr="0025265D" w:rsidTr="00FD3350">
        <w:trPr>
          <w:trHeight w:val="300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417E07" w:rsidRDefault="00E47EC1" w:rsidP="00FD3350">
            <w:pPr>
              <w:jc w:val="center"/>
            </w:pPr>
            <w:r w:rsidRPr="00417E07">
              <w:rPr>
                <w:b/>
              </w:rPr>
              <w:t>3 322 079,53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1 282 065,71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452 437,00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87 576,82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</w:tr>
      <w:tr w:rsidR="008A5744" w:rsidRPr="0025265D" w:rsidTr="00FD3350">
        <w:trPr>
          <w:trHeight w:val="73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3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Основное мероприятие:</w:t>
            </w:r>
          </w:p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Исполнение наказов избирателей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3.1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Подключение канализации по ул</w:t>
            </w:r>
            <w:proofErr w:type="gramStart"/>
            <w:r w:rsidRPr="0025265D">
              <w:rPr>
                <w:lang w:eastAsia="en-US"/>
              </w:rPr>
              <w:t>.С</w:t>
            </w:r>
            <w:proofErr w:type="gramEnd"/>
            <w:r w:rsidRPr="0025265D">
              <w:rPr>
                <w:lang w:eastAsia="en-US"/>
              </w:rPr>
              <w:t xml:space="preserve">ветлая  к общепоселковой  канализации  в с.Авангард  </w:t>
            </w:r>
          </w:p>
          <w:p w:rsidR="008A5744" w:rsidRDefault="008A5744" w:rsidP="00493AB5">
            <w:pPr>
              <w:ind w:right="-140"/>
              <w:rPr>
                <w:lang w:eastAsia="en-US"/>
              </w:rPr>
            </w:pPr>
          </w:p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82 994,60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4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bCs/>
              </w:rPr>
              <w:t xml:space="preserve">Основное мероприятие "Газоснабжение и газификация Партизанского </w:t>
            </w:r>
            <w:r w:rsidRPr="0025265D">
              <w:rPr>
                <w:bCs/>
              </w:rPr>
              <w:lastRenderedPageBreak/>
              <w:t>городского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291 150,00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291 150,00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9 413 850,00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9 413 850,00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387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lastRenderedPageBreak/>
              <w:t>4.1.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  <w:r w:rsidRPr="0025265D">
              <w:t>Создание и развитие системы газоснабжения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291 150,00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291 150,00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8A5744" w:rsidRPr="0025265D" w:rsidTr="00FD3350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44" w:rsidRPr="0025265D" w:rsidRDefault="008A5744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44" w:rsidRPr="0025265D" w:rsidRDefault="008A5744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9 413 850,00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 w:rsidRPr="0025265D">
              <w:t>9 413 850,00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44" w:rsidRPr="0025265D" w:rsidRDefault="008A5744" w:rsidP="00FD3350">
            <w:pPr>
              <w:jc w:val="center"/>
            </w:pPr>
            <w:r>
              <w:t>0,00</w:t>
            </w:r>
          </w:p>
        </w:tc>
      </w:tr>
      <w:tr w:rsidR="00E47EC1" w:rsidRPr="0025265D" w:rsidTr="00FD3350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5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  <w:r w:rsidRPr="0025265D">
              <w:rPr>
                <w:bCs/>
              </w:rPr>
              <w:t>Основное мероприятие "Обеспечение земельных участков инженерной инфраструктурой"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417E07" w:rsidRDefault="00E47EC1" w:rsidP="00FD3350">
            <w:pPr>
              <w:pStyle w:val="ConsPlusCell"/>
              <w:spacing w:line="276" w:lineRule="auto"/>
              <w:ind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740 000,00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ind w:right="-75"/>
              <w:jc w:val="center"/>
              <w:rPr>
                <w:b/>
              </w:rPr>
            </w:pPr>
            <w:r w:rsidRPr="0025265D">
              <w:rPr>
                <w:b/>
              </w:rPr>
              <w:t>740 000,00</w:t>
            </w:r>
          </w:p>
        </w:tc>
      </w:tr>
      <w:tr w:rsidR="00E47EC1" w:rsidRPr="0025265D" w:rsidTr="00FD3350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Default="00E47EC1" w:rsidP="00FD3350">
            <w:pPr>
              <w:jc w:val="center"/>
            </w:pPr>
            <w:r w:rsidRPr="00CA00F3">
              <w:rPr>
                <w:b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740 000,00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740 000,00</w:t>
            </w:r>
          </w:p>
        </w:tc>
      </w:tr>
      <w:tr w:rsidR="00E47EC1" w:rsidRPr="0025265D" w:rsidTr="00FD3350">
        <w:trPr>
          <w:trHeight w:val="299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  <w:r w:rsidRPr="0025265D">
              <w:rPr>
                <w:lang w:eastAsia="en-US"/>
              </w:rPr>
              <w:t>5.1.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  <w:r w:rsidRPr="0025265D">
              <w:t>Обеспечение земельных участков, предоставленных на бесплатной основе гражданам, имеющим трех и более детей, инженерной инфраструктурой 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Default="00E47EC1" w:rsidP="00FD3350">
            <w:pPr>
              <w:jc w:val="center"/>
            </w:pPr>
            <w:r w:rsidRPr="00CA00F3">
              <w:rPr>
                <w:b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740 000,00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  <w:rPr>
                <w:b/>
              </w:rPr>
            </w:pPr>
            <w:r w:rsidRPr="0025265D">
              <w:rPr>
                <w:b/>
              </w:rPr>
              <w:t>740 000,00</w:t>
            </w:r>
          </w:p>
        </w:tc>
      </w:tr>
      <w:tr w:rsidR="00E47EC1" w:rsidRPr="0025265D" w:rsidTr="00FD3350">
        <w:trPr>
          <w:trHeight w:val="299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C1" w:rsidRPr="0025265D" w:rsidRDefault="00E47EC1" w:rsidP="00493AB5">
            <w:pPr>
              <w:ind w:right="-14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C1" w:rsidRPr="0025265D" w:rsidRDefault="00E47EC1" w:rsidP="00493AB5">
            <w:pPr>
              <w:pStyle w:val="ConsPlusCell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25265D">
              <w:rPr>
                <w:rFonts w:ascii="Times New Roman" w:hAnsi="Times New Roman" w:cs="Times New Roman"/>
                <w:sz w:val="24"/>
                <w:szCs w:val="24"/>
              </w:rPr>
              <w:t xml:space="preserve">местный 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Default="00E47EC1" w:rsidP="00FD3350">
            <w:pPr>
              <w:jc w:val="center"/>
            </w:pPr>
            <w:r w:rsidRPr="00CA00F3">
              <w:rPr>
                <w:b/>
              </w:rPr>
              <w:t>1 480 000,00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740 000,00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C1" w:rsidRPr="0025265D" w:rsidRDefault="00E47EC1" w:rsidP="00FD3350">
            <w:pPr>
              <w:jc w:val="center"/>
            </w:pPr>
            <w:r w:rsidRPr="0025265D">
              <w:t>740 000,00</w:t>
            </w:r>
          </w:p>
        </w:tc>
      </w:tr>
    </w:tbl>
    <w:p w:rsidR="00B97FE8" w:rsidRPr="0025265D" w:rsidRDefault="0025265D" w:rsidP="00B97FE8">
      <w:pPr>
        <w:spacing w:line="360" w:lineRule="auto"/>
        <w:jc w:val="center"/>
      </w:pPr>
      <w:r w:rsidRPr="0025265D">
        <w:t>________________________</w:t>
      </w:r>
      <w:r w:rsidR="00BF00B0">
        <w:t>.</w:t>
      </w:r>
      <w:r w:rsidRPr="0025265D">
        <w:t>»</w:t>
      </w:r>
    </w:p>
    <w:p w:rsidR="00B97FE8" w:rsidRPr="0025265D" w:rsidRDefault="00B97FE8" w:rsidP="00B97FE8">
      <w:pPr>
        <w:pStyle w:val="ConsPlusNormal"/>
        <w:ind w:right="-140"/>
        <w:jc w:val="center"/>
        <w:rPr>
          <w:rFonts w:ascii="Times New Roman" w:hAnsi="Times New Roman" w:cs="Times New Roman"/>
          <w:sz w:val="24"/>
          <w:szCs w:val="24"/>
        </w:rPr>
      </w:pPr>
    </w:p>
    <w:p w:rsidR="00C50537" w:rsidRDefault="00C50537" w:rsidP="00C50537">
      <w:pPr>
        <w:sectPr w:rsidR="00C50537" w:rsidSect="001440B2">
          <w:pgSz w:w="16838" w:h="11906" w:orient="landscape" w:code="9"/>
          <w:pgMar w:top="851" w:right="567" w:bottom="1701" w:left="1134" w:header="340" w:footer="340" w:gutter="0"/>
          <w:pgNumType w:start="1"/>
          <w:cols w:space="708"/>
          <w:titlePg/>
          <w:docGrid w:linePitch="326"/>
        </w:sectPr>
      </w:pPr>
    </w:p>
    <w:p w:rsidR="00C50537" w:rsidRPr="0025265D" w:rsidRDefault="00C50537" w:rsidP="00FD3350"/>
    <w:sectPr w:rsidR="00C50537" w:rsidRPr="0025265D" w:rsidSect="00C50537">
      <w:pgSz w:w="11906" w:h="16838" w:code="9"/>
      <w:pgMar w:top="567" w:right="1701" w:bottom="1134" w:left="851" w:header="340" w:footer="34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50" w:rsidRDefault="00FD3350" w:rsidP="00480A8C">
      <w:r>
        <w:separator/>
      </w:r>
    </w:p>
  </w:endnote>
  <w:endnote w:type="continuationSeparator" w:id="0">
    <w:p w:rsidR="00FD3350" w:rsidRDefault="00FD3350" w:rsidP="00480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50" w:rsidRDefault="00FD3350" w:rsidP="00480A8C">
      <w:r>
        <w:separator/>
      </w:r>
    </w:p>
  </w:footnote>
  <w:footnote w:type="continuationSeparator" w:id="0">
    <w:p w:rsidR="00FD3350" w:rsidRDefault="00FD3350" w:rsidP="00480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50" w:rsidRDefault="00DF5A66" w:rsidP="006325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33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3350" w:rsidRDefault="00FD33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50" w:rsidRDefault="00DF5A66">
    <w:pPr>
      <w:pStyle w:val="a5"/>
      <w:jc w:val="center"/>
    </w:pPr>
    <w:fldSimple w:instr=" PAGE   \* MERGEFORMAT ">
      <w:r w:rsidR="00EB1C24">
        <w:rPr>
          <w:noProof/>
        </w:rPr>
        <w:t>2</w:t>
      </w:r>
    </w:fldSimple>
  </w:p>
  <w:p w:rsidR="00FD3350" w:rsidRDefault="00FD33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8A3EC"/>
    <w:lvl w:ilvl="0">
      <w:numFmt w:val="bullet"/>
      <w:lvlText w:val="*"/>
      <w:lvlJc w:val="left"/>
    </w:lvl>
  </w:abstractNum>
  <w:abstractNum w:abstractNumId="1">
    <w:nsid w:val="033B18CB"/>
    <w:multiLevelType w:val="hybridMultilevel"/>
    <w:tmpl w:val="4FD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736"/>
    <w:multiLevelType w:val="hybridMultilevel"/>
    <w:tmpl w:val="BC687138"/>
    <w:lvl w:ilvl="0" w:tplc="696A9E56">
      <w:start w:val="1"/>
      <w:numFmt w:val="bullet"/>
      <w:lvlText w:val="-"/>
      <w:lvlJc w:val="left"/>
      <w:pPr>
        <w:ind w:left="18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3">
    <w:nsid w:val="0CCD4077"/>
    <w:multiLevelType w:val="hybridMultilevel"/>
    <w:tmpl w:val="A20AD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76C3742"/>
    <w:multiLevelType w:val="hybridMultilevel"/>
    <w:tmpl w:val="E7E84576"/>
    <w:lvl w:ilvl="0" w:tplc="1AAE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F37BC8"/>
    <w:multiLevelType w:val="hybridMultilevel"/>
    <w:tmpl w:val="0F768E9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685BB7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5407"/>
    <w:multiLevelType w:val="hybridMultilevel"/>
    <w:tmpl w:val="D416DC9C"/>
    <w:lvl w:ilvl="0" w:tplc="8D0EBE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FFE5818"/>
    <w:multiLevelType w:val="hybridMultilevel"/>
    <w:tmpl w:val="D24EB7F2"/>
    <w:lvl w:ilvl="0" w:tplc="926E14E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>
    <w:nsid w:val="353B59A1"/>
    <w:multiLevelType w:val="multilevel"/>
    <w:tmpl w:val="B2F61D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8862BF8"/>
    <w:multiLevelType w:val="hybridMultilevel"/>
    <w:tmpl w:val="FE1C3BB2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C3BD0"/>
    <w:multiLevelType w:val="hybridMultilevel"/>
    <w:tmpl w:val="6CFC9FF6"/>
    <w:lvl w:ilvl="0" w:tplc="76DC67E6">
      <w:start w:val="1"/>
      <w:numFmt w:val="upperRoman"/>
      <w:lvlText w:val="%1."/>
      <w:lvlJc w:val="left"/>
      <w:pPr>
        <w:ind w:left="14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453C426E"/>
    <w:multiLevelType w:val="hybridMultilevel"/>
    <w:tmpl w:val="A3DA8E96"/>
    <w:lvl w:ilvl="0" w:tplc="97448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D5973"/>
    <w:multiLevelType w:val="hybridMultilevel"/>
    <w:tmpl w:val="02D02814"/>
    <w:lvl w:ilvl="0" w:tplc="D520E1F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822A0E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01847"/>
    <w:multiLevelType w:val="hybridMultilevel"/>
    <w:tmpl w:val="CF0C841E"/>
    <w:lvl w:ilvl="0" w:tplc="84D8E55E">
      <w:start w:val="1"/>
      <w:numFmt w:val="upperRoman"/>
      <w:lvlText w:val="%1."/>
      <w:lvlJc w:val="left"/>
      <w:pPr>
        <w:ind w:left="14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>
    <w:nsid w:val="56042415"/>
    <w:multiLevelType w:val="hybridMultilevel"/>
    <w:tmpl w:val="168C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76F02"/>
    <w:multiLevelType w:val="hybridMultilevel"/>
    <w:tmpl w:val="FE6C06F6"/>
    <w:lvl w:ilvl="0" w:tplc="71CC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323AF"/>
    <w:multiLevelType w:val="multilevel"/>
    <w:tmpl w:val="8BF8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8F91CF3"/>
    <w:multiLevelType w:val="hybridMultilevel"/>
    <w:tmpl w:val="9EE41364"/>
    <w:lvl w:ilvl="0" w:tplc="71CCFF94">
      <w:start w:val="1"/>
      <w:numFmt w:val="bullet"/>
      <w:lvlText w:val=""/>
      <w:lvlJc w:val="left"/>
      <w:pPr>
        <w:ind w:left="1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20">
    <w:nsid w:val="5EE70816"/>
    <w:multiLevelType w:val="hybridMultilevel"/>
    <w:tmpl w:val="B7943F3C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6D363F"/>
    <w:multiLevelType w:val="hybridMultilevel"/>
    <w:tmpl w:val="8BE2DEAA"/>
    <w:lvl w:ilvl="0" w:tplc="8FD8FCA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</w:lvl>
    <w:lvl w:ilvl="1" w:tplc="B8204606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D37CE"/>
    <w:multiLevelType w:val="hybridMultilevel"/>
    <w:tmpl w:val="0D42DC0C"/>
    <w:lvl w:ilvl="0" w:tplc="696A9E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52788"/>
    <w:multiLevelType w:val="hybridMultilevel"/>
    <w:tmpl w:val="4E28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13147"/>
    <w:multiLevelType w:val="hybridMultilevel"/>
    <w:tmpl w:val="A0B0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A6A60"/>
    <w:multiLevelType w:val="hybridMultilevel"/>
    <w:tmpl w:val="22EC19B2"/>
    <w:lvl w:ilvl="0" w:tplc="696A9E5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8E1D98"/>
    <w:multiLevelType w:val="hybridMultilevel"/>
    <w:tmpl w:val="C87E2360"/>
    <w:lvl w:ilvl="0" w:tplc="520E6BD8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5"/>
  </w:num>
  <w:num w:numId="7">
    <w:abstractNumId w:val="20"/>
  </w:num>
  <w:num w:numId="8">
    <w:abstractNumId w:val="25"/>
  </w:num>
  <w:num w:numId="9">
    <w:abstractNumId w:val="3"/>
  </w:num>
  <w:num w:numId="10">
    <w:abstractNumId w:val="4"/>
  </w:num>
  <w:num w:numId="11">
    <w:abstractNumId w:val="26"/>
  </w:num>
  <w:num w:numId="12">
    <w:abstractNumId w:val="9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6"/>
  </w:num>
  <w:num w:numId="27">
    <w:abstractNumId w:val="8"/>
  </w:num>
  <w:num w:numId="28">
    <w:abstractNumId w:val="15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7B"/>
    <w:rsid w:val="00000259"/>
    <w:rsid w:val="00000F58"/>
    <w:rsid w:val="00002CA2"/>
    <w:rsid w:val="00010BC8"/>
    <w:rsid w:val="000119C7"/>
    <w:rsid w:val="000124C1"/>
    <w:rsid w:val="00026F0A"/>
    <w:rsid w:val="00033F8A"/>
    <w:rsid w:val="00037C80"/>
    <w:rsid w:val="0004403B"/>
    <w:rsid w:val="00045117"/>
    <w:rsid w:val="00047362"/>
    <w:rsid w:val="00051207"/>
    <w:rsid w:val="00051226"/>
    <w:rsid w:val="000517E4"/>
    <w:rsid w:val="0005543E"/>
    <w:rsid w:val="000570A3"/>
    <w:rsid w:val="00064331"/>
    <w:rsid w:val="00066EE2"/>
    <w:rsid w:val="0007095C"/>
    <w:rsid w:val="00071745"/>
    <w:rsid w:val="00077257"/>
    <w:rsid w:val="00077ED7"/>
    <w:rsid w:val="00081D6B"/>
    <w:rsid w:val="000822B7"/>
    <w:rsid w:val="000846B9"/>
    <w:rsid w:val="00085457"/>
    <w:rsid w:val="00086A3B"/>
    <w:rsid w:val="000914BB"/>
    <w:rsid w:val="00091829"/>
    <w:rsid w:val="00093507"/>
    <w:rsid w:val="00096D87"/>
    <w:rsid w:val="000A1ACF"/>
    <w:rsid w:val="000A2044"/>
    <w:rsid w:val="000A26FB"/>
    <w:rsid w:val="000A28F3"/>
    <w:rsid w:val="000A349B"/>
    <w:rsid w:val="000A4C99"/>
    <w:rsid w:val="000A58CC"/>
    <w:rsid w:val="000B41A5"/>
    <w:rsid w:val="000C23CC"/>
    <w:rsid w:val="000C2662"/>
    <w:rsid w:val="000C2BA0"/>
    <w:rsid w:val="000C44CC"/>
    <w:rsid w:val="000C4FD4"/>
    <w:rsid w:val="000C6DCA"/>
    <w:rsid w:val="000C74D9"/>
    <w:rsid w:val="000D3FD3"/>
    <w:rsid w:val="000D6F55"/>
    <w:rsid w:val="000D72E7"/>
    <w:rsid w:val="000E280B"/>
    <w:rsid w:val="000E5444"/>
    <w:rsid w:val="000E709F"/>
    <w:rsid w:val="000E76E4"/>
    <w:rsid w:val="000F1745"/>
    <w:rsid w:val="000F4B80"/>
    <w:rsid w:val="000F4DF6"/>
    <w:rsid w:val="00102512"/>
    <w:rsid w:val="00103D56"/>
    <w:rsid w:val="00107F79"/>
    <w:rsid w:val="00110D19"/>
    <w:rsid w:val="00110E2B"/>
    <w:rsid w:val="0011454E"/>
    <w:rsid w:val="00114E4D"/>
    <w:rsid w:val="00115BC9"/>
    <w:rsid w:val="00124949"/>
    <w:rsid w:val="00130A0F"/>
    <w:rsid w:val="001320A0"/>
    <w:rsid w:val="001333DF"/>
    <w:rsid w:val="00137A34"/>
    <w:rsid w:val="00142813"/>
    <w:rsid w:val="001440B2"/>
    <w:rsid w:val="00144B89"/>
    <w:rsid w:val="00147710"/>
    <w:rsid w:val="001815B7"/>
    <w:rsid w:val="0018289A"/>
    <w:rsid w:val="0018536C"/>
    <w:rsid w:val="001861A3"/>
    <w:rsid w:val="00192A0F"/>
    <w:rsid w:val="00197E27"/>
    <w:rsid w:val="001A2907"/>
    <w:rsid w:val="001A4BB8"/>
    <w:rsid w:val="001A649E"/>
    <w:rsid w:val="001B15B8"/>
    <w:rsid w:val="001B208B"/>
    <w:rsid w:val="001B265F"/>
    <w:rsid w:val="001B4B50"/>
    <w:rsid w:val="001B5720"/>
    <w:rsid w:val="001B6C6A"/>
    <w:rsid w:val="001B766B"/>
    <w:rsid w:val="001B788E"/>
    <w:rsid w:val="001B7AC6"/>
    <w:rsid w:val="001C0E4C"/>
    <w:rsid w:val="001C2DC1"/>
    <w:rsid w:val="001C52E0"/>
    <w:rsid w:val="001C537D"/>
    <w:rsid w:val="001C55F9"/>
    <w:rsid w:val="001C744E"/>
    <w:rsid w:val="001D0533"/>
    <w:rsid w:val="001D686D"/>
    <w:rsid w:val="001E0F95"/>
    <w:rsid w:val="001E1274"/>
    <w:rsid w:val="001E3038"/>
    <w:rsid w:val="001E3A07"/>
    <w:rsid w:val="001E49C5"/>
    <w:rsid w:val="001F386A"/>
    <w:rsid w:val="001F3AD5"/>
    <w:rsid w:val="001F56CE"/>
    <w:rsid w:val="001F73F6"/>
    <w:rsid w:val="0020245D"/>
    <w:rsid w:val="002052FC"/>
    <w:rsid w:val="00215D5C"/>
    <w:rsid w:val="00217132"/>
    <w:rsid w:val="002203E2"/>
    <w:rsid w:val="00221C10"/>
    <w:rsid w:val="00222164"/>
    <w:rsid w:val="00223A10"/>
    <w:rsid w:val="00223D92"/>
    <w:rsid w:val="0023007A"/>
    <w:rsid w:val="002307A9"/>
    <w:rsid w:val="00231777"/>
    <w:rsid w:val="002334AD"/>
    <w:rsid w:val="0023424C"/>
    <w:rsid w:val="00234544"/>
    <w:rsid w:val="00234F99"/>
    <w:rsid w:val="002357BA"/>
    <w:rsid w:val="00235FB2"/>
    <w:rsid w:val="0024026E"/>
    <w:rsid w:val="00241823"/>
    <w:rsid w:val="00246878"/>
    <w:rsid w:val="00251BD8"/>
    <w:rsid w:val="0025265D"/>
    <w:rsid w:val="00256CBF"/>
    <w:rsid w:val="00260AE6"/>
    <w:rsid w:val="00260BF1"/>
    <w:rsid w:val="00260FC6"/>
    <w:rsid w:val="002611DD"/>
    <w:rsid w:val="002629BE"/>
    <w:rsid w:val="00262E12"/>
    <w:rsid w:val="002646C8"/>
    <w:rsid w:val="00264E62"/>
    <w:rsid w:val="00267AD3"/>
    <w:rsid w:val="00267DEF"/>
    <w:rsid w:val="00270E18"/>
    <w:rsid w:val="00272E4E"/>
    <w:rsid w:val="00276AFD"/>
    <w:rsid w:val="00280301"/>
    <w:rsid w:val="00281AFD"/>
    <w:rsid w:val="00283650"/>
    <w:rsid w:val="00283701"/>
    <w:rsid w:val="0028529B"/>
    <w:rsid w:val="002858FB"/>
    <w:rsid w:val="00286B75"/>
    <w:rsid w:val="00292ABB"/>
    <w:rsid w:val="00292B84"/>
    <w:rsid w:val="00292D3B"/>
    <w:rsid w:val="00292E7E"/>
    <w:rsid w:val="00295A18"/>
    <w:rsid w:val="002962CA"/>
    <w:rsid w:val="002A0F9E"/>
    <w:rsid w:val="002A4A8C"/>
    <w:rsid w:val="002B0081"/>
    <w:rsid w:val="002B0B95"/>
    <w:rsid w:val="002B2853"/>
    <w:rsid w:val="002B3B38"/>
    <w:rsid w:val="002B40FF"/>
    <w:rsid w:val="002C6AFF"/>
    <w:rsid w:val="002D1C90"/>
    <w:rsid w:val="002D3E22"/>
    <w:rsid w:val="002D456A"/>
    <w:rsid w:val="002D595A"/>
    <w:rsid w:val="002E0A98"/>
    <w:rsid w:val="002E0F97"/>
    <w:rsid w:val="002E2C74"/>
    <w:rsid w:val="002E6EFC"/>
    <w:rsid w:val="002F2F36"/>
    <w:rsid w:val="002F4163"/>
    <w:rsid w:val="002F46BD"/>
    <w:rsid w:val="002F6E92"/>
    <w:rsid w:val="002F78F9"/>
    <w:rsid w:val="00302DB8"/>
    <w:rsid w:val="0030430B"/>
    <w:rsid w:val="0030451C"/>
    <w:rsid w:val="00304C26"/>
    <w:rsid w:val="00305C51"/>
    <w:rsid w:val="00306589"/>
    <w:rsid w:val="00307ABA"/>
    <w:rsid w:val="00311410"/>
    <w:rsid w:val="003118FD"/>
    <w:rsid w:val="0031277E"/>
    <w:rsid w:val="00314BEE"/>
    <w:rsid w:val="00316C34"/>
    <w:rsid w:val="00322B23"/>
    <w:rsid w:val="003253F8"/>
    <w:rsid w:val="003322A3"/>
    <w:rsid w:val="00333D2C"/>
    <w:rsid w:val="00333DE1"/>
    <w:rsid w:val="00336261"/>
    <w:rsid w:val="0033711F"/>
    <w:rsid w:val="0033716F"/>
    <w:rsid w:val="003378DB"/>
    <w:rsid w:val="00337AA8"/>
    <w:rsid w:val="003419EC"/>
    <w:rsid w:val="00341B62"/>
    <w:rsid w:val="00346670"/>
    <w:rsid w:val="00350389"/>
    <w:rsid w:val="003507B5"/>
    <w:rsid w:val="00351927"/>
    <w:rsid w:val="00352287"/>
    <w:rsid w:val="003556B0"/>
    <w:rsid w:val="0036054C"/>
    <w:rsid w:val="00362090"/>
    <w:rsid w:val="00365DD3"/>
    <w:rsid w:val="00370920"/>
    <w:rsid w:val="003713D8"/>
    <w:rsid w:val="0037529F"/>
    <w:rsid w:val="00382C93"/>
    <w:rsid w:val="0038340D"/>
    <w:rsid w:val="003836CA"/>
    <w:rsid w:val="00384933"/>
    <w:rsid w:val="00393A0A"/>
    <w:rsid w:val="003A5A79"/>
    <w:rsid w:val="003A78F2"/>
    <w:rsid w:val="003A7DEC"/>
    <w:rsid w:val="003B00F3"/>
    <w:rsid w:val="003B1A44"/>
    <w:rsid w:val="003B22FA"/>
    <w:rsid w:val="003B261B"/>
    <w:rsid w:val="003B34CA"/>
    <w:rsid w:val="003B3727"/>
    <w:rsid w:val="003B3A78"/>
    <w:rsid w:val="003B3B0F"/>
    <w:rsid w:val="003B55FA"/>
    <w:rsid w:val="003B5739"/>
    <w:rsid w:val="003C0D67"/>
    <w:rsid w:val="003C1C7D"/>
    <w:rsid w:val="003C400A"/>
    <w:rsid w:val="003C4FAB"/>
    <w:rsid w:val="003C53A7"/>
    <w:rsid w:val="003D1DB9"/>
    <w:rsid w:val="003D3BA9"/>
    <w:rsid w:val="003D4144"/>
    <w:rsid w:val="003D7AFB"/>
    <w:rsid w:val="003E0AC8"/>
    <w:rsid w:val="003E1876"/>
    <w:rsid w:val="003E36F9"/>
    <w:rsid w:val="003E3AEB"/>
    <w:rsid w:val="003E6C26"/>
    <w:rsid w:val="003E700B"/>
    <w:rsid w:val="003F33BD"/>
    <w:rsid w:val="003F4768"/>
    <w:rsid w:val="004057BE"/>
    <w:rsid w:val="0040763A"/>
    <w:rsid w:val="0041186F"/>
    <w:rsid w:val="004125D3"/>
    <w:rsid w:val="0041294E"/>
    <w:rsid w:val="00415CC6"/>
    <w:rsid w:val="00417172"/>
    <w:rsid w:val="004238E2"/>
    <w:rsid w:val="00423FFD"/>
    <w:rsid w:val="0042471C"/>
    <w:rsid w:val="00430E16"/>
    <w:rsid w:val="0043131E"/>
    <w:rsid w:val="00440780"/>
    <w:rsid w:val="004416B8"/>
    <w:rsid w:val="00441C37"/>
    <w:rsid w:val="00442FBA"/>
    <w:rsid w:val="00446D7D"/>
    <w:rsid w:val="0045268F"/>
    <w:rsid w:val="004531AA"/>
    <w:rsid w:val="00457FDA"/>
    <w:rsid w:val="00460A5A"/>
    <w:rsid w:val="00461124"/>
    <w:rsid w:val="00461E8C"/>
    <w:rsid w:val="00462740"/>
    <w:rsid w:val="004678E9"/>
    <w:rsid w:val="00467BF2"/>
    <w:rsid w:val="00471728"/>
    <w:rsid w:val="00472627"/>
    <w:rsid w:val="0047292E"/>
    <w:rsid w:val="00474298"/>
    <w:rsid w:val="0047604D"/>
    <w:rsid w:val="00476054"/>
    <w:rsid w:val="004762E9"/>
    <w:rsid w:val="0047658C"/>
    <w:rsid w:val="00480A8C"/>
    <w:rsid w:val="00481B5D"/>
    <w:rsid w:val="00487952"/>
    <w:rsid w:val="00492E48"/>
    <w:rsid w:val="00493AB5"/>
    <w:rsid w:val="0049453F"/>
    <w:rsid w:val="00494718"/>
    <w:rsid w:val="00496E08"/>
    <w:rsid w:val="00497714"/>
    <w:rsid w:val="004A041E"/>
    <w:rsid w:val="004A07DF"/>
    <w:rsid w:val="004A2A66"/>
    <w:rsid w:val="004A6AA1"/>
    <w:rsid w:val="004A76E4"/>
    <w:rsid w:val="004B5384"/>
    <w:rsid w:val="004C1B93"/>
    <w:rsid w:val="004C55D2"/>
    <w:rsid w:val="004C76BB"/>
    <w:rsid w:val="004D42EF"/>
    <w:rsid w:val="004E23A2"/>
    <w:rsid w:val="004E2C67"/>
    <w:rsid w:val="004E5A7B"/>
    <w:rsid w:val="004E5F42"/>
    <w:rsid w:val="004E66CC"/>
    <w:rsid w:val="004E71E2"/>
    <w:rsid w:val="004E7B88"/>
    <w:rsid w:val="004F0C7B"/>
    <w:rsid w:val="004F19B7"/>
    <w:rsid w:val="004F233A"/>
    <w:rsid w:val="004F60BA"/>
    <w:rsid w:val="004F648F"/>
    <w:rsid w:val="0050050E"/>
    <w:rsid w:val="00502401"/>
    <w:rsid w:val="00502AD5"/>
    <w:rsid w:val="005033F0"/>
    <w:rsid w:val="005052A1"/>
    <w:rsid w:val="005073E1"/>
    <w:rsid w:val="005128F1"/>
    <w:rsid w:val="00512CBF"/>
    <w:rsid w:val="005137F9"/>
    <w:rsid w:val="00513CC6"/>
    <w:rsid w:val="0051432A"/>
    <w:rsid w:val="00514B93"/>
    <w:rsid w:val="00522561"/>
    <w:rsid w:val="00522F2F"/>
    <w:rsid w:val="00523C7E"/>
    <w:rsid w:val="00523E38"/>
    <w:rsid w:val="00526511"/>
    <w:rsid w:val="0053111F"/>
    <w:rsid w:val="00531BB2"/>
    <w:rsid w:val="00531F1D"/>
    <w:rsid w:val="00533BAA"/>
    <w:rsid w:val="00534490"/>
    <w:rsid w:val="00534C10"/>
    <w:rsid w:val="00535D64"/>
    <w:rsid w:val="00540A1C"/>
    <w:rsid w:val="0054153D"/>
    <w:rsid w:val="00544B9E"/>
    <w:rsid w:val="005467EB"/>
    <w:rsid w:val="00550381"/>
    <w:rsid w:val="00550533"/>
    <w:rsid w:val="00550BDA"/>
    <w:rsid w:val="005511C5"/>
    <w:rsid w:val="00552000"/>
    <w:rsid w:val="005538EE"/>
    <w:rsid w:val="00554449"/>
    <w:rsid w:val="00554E83"/>
    <w:rsid w:val="005572C6"/>
    <w:rsid w:val="005578A2"/>
    <w:rsid w:val="0055792E"/>
    <w:rsid w:val="005622CF"/>
    <w:rsid w:val="00564280"/>
    <w:rsid w:val="00564928"/>
    <w:rsid w:val="005662C9"/>
    <w:rsid w:val="00573564"/>
    <w:rsid w:val="005738E4"/>
    <w:rsid w:val="0057500C"/>
    <w:rsid w:val="005772F9"/>
    <w:rsid w:val="00580AD8"/>
    <w:rsid w:val="005824E9"/>
    <w:rsid w:val="005829A1"/>
    <w:rsid w:val="005841A5"/>
    <w:rsid w:val="0058589C"/>
    <w:rsid w:val="00585D4D"/>
    <w:rsid w:val="00590848"/>
    <w:rsid w:val="005909B9"/>
    <w:rsid w:val="005928F3"/>
    <w:rsid w:val="005935C0"/>
    <w:rsid w:val="00594668"/>
    <w:rsid w:val="005A0290"/>
    <w:rsid w:val="005A0BE2"/>
    <w:rsid w:val="005A11A9"/>
    <w:rsid w:val="005A1AE0"/>
    <w:rsid w:val="005A3139"/>
    <w:rsid w:val="005A4E38"/>
    <w:rsid w:val="005A64FA"/>
    <w:rsid w:val="005A6B58"/>
    <w:rsid w:val="005A79A0"/>
    <w:rsid w:val="005B29EB"/>
    <w:rsid w:val="005C5284"/>
    <w:rsid w:val="005C6867"/>
    <w:rsid w:val="005D13B8"/>
    <w:rsid w:val="005D49A3"/>
    <w:rsid w:val="005D6861"/>
    <w:rsid w:val="005D7EE8"/>
    <w:rsid w:val="005E0269"/>
    <w:rsid w:val="005E5044"/>
    <w:rsid w:val="005E6712"/>
    <w:rsid w:val="005E6C4B"/>
    <w:rsid w:val="005E7985"/>
    <w:rsid w:val="005F0F59"/>
    <w:rsid w:val="005F1F9C"/>
    <w:rsid w:val="005F27CE"/>
    <w:rsid w:val="005F2F2B"/>
    <w:rsid w:val="005F5299"/>
    <w:rsid w:val="005F7320"/>
    <w:rsid w:val="00600C6B"/>
    <w:rsid w:val="00600C82"/>
    <w:rsid w:val="00601E77"/>
    <w:rsid w:val="00601F1E"/>
    <w:rsid w:val="00602018"/>
    <w:rsid w:val="00602C7D"/>
    <w:rsid w:val="006033B4"/>
    <w:rsid w:val="00603E6E"/>
    <w:rsid w:val="00611BA3"/>
    <w:rsid w:val="0062293F"/>
    <w:rsid w:val="00626A46"/>
    <w:rsid w:val="00626EDE"/>
    <w:rsid w:val="0062718A"/>
    <w:rsid w:val="006303FD"/>
    <w:rsid w:val="006325E9"/>
    <w:rsid w:val="00643EE9"/>
    <w:rsid w:val="006502A0"/>
    <w:rsid w:val="00651765"/>
    <w:rsid w:val="00651FD7"/>
    <w:rsid w:val="00652D5A"/>
    <w:rsid w:val="006577CF"/>
    <w:rsid w:val="00657C14"/>
    <w:rsid w:val="00663476"/>
    <w:rsid w:val="006642DA"/>
    <w:rsid w:val="006655D9"/>
    <w:rsid w:val="0067009E"/>
    <w:rsid w:val="006731E9"/>
    <w:rsid w:val="00673598"/>
    <w:rsid w:val="006753AD"/>
    <w:rsid w:val="00680B9F"/>
    <w:rsid w:val="00682EF6"/>
    <w:rsid w:val="00690EAA"/>
    <w:rsid w:val="0069147E"/>
    <w:rsid w:val="006947B3"/>
    <w:rsid w:val="0069552F"/>
    <w:rsid w:val="006A2CDE"/>
    <w:rsid w:val="006B08FB"/>
    <w:rsid w:val="006B0B59"/>
    <w:rsid w:val="006B0D0F"/>
    <w:rsid w:val="006B360B"/>
    <w:rsid w:val="006B6E79"/>
    <w:rsid w:val="006B7EC3"/>
    <w:rsid w:val="006C503E"/>
    <w:rsid w:val="006C6534"/>
    <w:rsid w:val="006D0E04"/>
    <w:rsid w:val="006D1253"/>
    <w:rsid w:val="006D22F0"/>
    <w:rsid w:val="006D4DC6"/>
    <w:rsid w:val="006D61C3"/>
    <w:rsid w:val="006E0DB7"/>
    <w:rsid w:val="006E44FB"/>
    <w:rsid w:val="006E6DB6"/>
    <w:rsid w:val="006F2E06"/>
    <w:rsid w:val="006F3A36"/>
    <w:rsid w:val="00700D61"/>
    <w:rsid w:val="0070258D"/>
    <w:rsid w:val="00704167"/>
    <w:rsid w:val="0070576A"/>
    <w:rsid w:val="00707CB4"/>
    <w:rsid w:val="00711E6A"/>
    <w:rsid w:val="007134B4"/>
    <w:rsid w:val="00715EEB"/>
    <w:rsid w:val="00725AEB"/>
    <w:rsid w:val="00725FBA"/>
    <w:rsid w:val="00726B57"/>
    <w:rsid w:val="00727A16"/>
    <w:rsid w:val="007328C3"/>
    <w:rsid w:val="007404FA"/>
    <w:rsid w:val="00741002"/>
    <w:rsid w:val="007535F9"/>
    <w:rsid w:val="0075750D"/>
    <w:rsid w:val="0076275F"/>
    <w:rsid w:val="007643C9"/>
    <w:rsid w:val="007651DA"/>
    <w:rsid w:val="007664F8"/>
    <w:rsid w:val="00767562"/>
    <w:rsid w:val="00767F69"/>
    <w:rsid w:val="00770751"/>
    <w:rsid w:val="00770907"/>
    <w:rsid w:val="00773F0F"/>
    <w:rsid w:val="007748C4"/>
    <w:rsid w:val="00776187"/>
    <w:rsid w:val="007768C0"/>
    <w:rsid w:val="00776CEA"/>
    <w:rsid w:val="007804E7"/>
    <w:rsid w:val="00782AC0"/>
    <w:rsid w:val="00785D13"/>
    <w:rsid w:val="00786CC8"/>
    <w:rsid w:val="00794544"/>
    <w:rsid w:val="007A5F68"/>
    <w:rsid w:val="007B1023"/>
    <w:rsid w:val="007B1E7F"/>
    <w:rsid w:val="007B4189"/>
    <w:rsid w:val="007C06F4"/>
    <w:rsid w:val="007C340C"/>
    <w:rsid w:val="007C384D"/>
    <w:rsid w:val="007C3FD5"/>
    <w:rsid w:val="007C56F6"/>
    <w:rsid w:val="007C6294"/>
    <w:rsid w:val="007D5F6B"/>
    <w:rsid w:val="007D6086"/>
    <w:rsid w:val="007D60C4"/>
    <w:rsid w:val="007D6FC8"/>
    <w:rsid w:val="007E5BA8"/>
    <w:rsid w:val="007E660C"/>
    <w:rsid w:val="007E79AF"/>
    <w:rsid w:val="007E7C60"/>
    <w:rsid w:val="007F0D17"/>
    <w:rsid w:val="00801971"/>
    <w:rsid w:val="0080594F"/>
    <w:rsid w:val="008112A6"/>
    <w:rsid w:val="00811DEB"/>
    <w:rsid w:val="00813001"/>
    <w:rsid w:val="00813E41"/>
    <w:rsid w:val="00814D21"/>
    <w:rsid w:val="008154F2"/>
    <w:rsid w:val="0081615E"/>
    <w:rsid w:val="00816375"/>
    <w:rsid w:val="0082033F"/>
    <w:rsid w:val="008205D6"/>
    <w:rsid w:val="00820D5B"/>
    <w:rsid w:val="00821492"/>
    <w:rsid w:val="00824660"/>
    <w:rsid w:val="008263E4"/>
    <w:rsid w:val="00830056"/>
    <w:rsid w:val="00831166"/>
    <w:rsid w:val="008321AD"/>
    <w:rsid w:val="00833946"/>
    <w:rsid w:val="00833951"/>
    <w:rsid w:val="0083522F"/>
    <w:rsid w:val="008371C3"/>
    <w:rsid w:val="00847575"/>
    <w:rsid w:val="0085042F"/>
    <w:rsid w:val="00851817"/>
    <w:rsid w:val="00855BC8"/>
    <w:rsid w:val="00856532"/>
    <w:rsid w:val="00861134"/>
    <w:rsid w:val="0086549E"/>
    <w:rsid w:val="00867CE6"/>
    <w:rsid w:val="00874369"/>
    <w:rsid w:val="008759B6"/>
    <w:rsid w:val="00875E5A"/>
    <w:rsid w:val="008813ED"/>
    <w:rsid w:val="00881BFD"/>
    <w:rsid w:val="008853B6"/>
    <w:rsid w:val="008A09D2"/>
    <w:rsid w:val="008A1D66"/>
    <w:rsid w:val="008A26C5"/>
    <w:rsid w:val="008A4772"/>
    <w:rsid w:val="008A5744"/>
    <w:rsid w:val="008A7853"/>
    <w:rsid w:val="008B2CB3"/>
    <w:rsid w:val="008B3701"/>
    <w:rsid w:val="008B7B02"/>
    <w:rsid w:val="008C03E3"/>
    <w:rsid w:val="008C4270"/>
    <w:rsid w:val="008C6EE5"/>
    <w:rsid w:val="008D1DDF"/>
    <w:rsid w:val="008D2631"/>
    <w:rsid w:val="008D2A57"/>
    <w:rsid w:val="008D5952"/>
    <w:rsid w:val="008D5E63"/>
    <w:rsid w:val="008D7A00"/>
    <w:rsid w:val="008E6F6D"/>
    <w:rsid w:val="008F0655"/>
    <w:rsid w:val="008F1467"/>
    <w:rsid w:val="008F2C54"/>
    <w:rsid w:val="008F70A0"/>
    <w:rsid w:val="008F77C2"/>
    <w:rsid w:val="00901891"/>
    <w:rsid w:val="0090256F"/>
    <w:rsid w:val="0090683B"/>
    <w:rsid w:val="009071F5"/>
    <w:rsid w:val="0091153C"/>
    <w:rsid w:val="009119BE"/>
    <w:rsid w:val="00914C6F"/>
    <w:rsid w:val="0091599E"/>
    <w:rsid w:val="009167C3"/>
    <w:rsid w:val="0092044B"/>
    <w:rsid w:val="00924750"/>
    <w:rsid w:val="00925183"/>
    <w:rsid w:val="00925901"/>
    <w:rsid w:val="0093070F"/>
    <w:rsid w:val="009318AB"/>
    <w:rsid w:val="00931932"/>
    <w:rsid w:val="00936FF3"/>
    <w:rsid w:val="00940204"/>
    <w:rsid w:val="0094292B"/>
    <w:rsid w:val="00944A12"/>
    <w:rsid w:val="00952545"/>
    <w:rsid w:val="00953FBA"/>
    <w:rsid w:val="00956B08"/>
    <w:rsid w:val="00957AE4"/>
    <w:rsid w:val="00962B7E"/>
    <w:rsid w:val="00965EA8"/>
    <w:rsid w:val="00967712"/>
    <w:rsid w:val="009703B9"/>
    <w:rsid w:val="0097243A"/>
    <w:rsid w:val="00973046"/>
    <w:rsid w:val="009739A6"/>
    <w:rsid w:val="0097408B"/>
    <w:rsid w:val="009740EC"/>
    <w:rsid w:val="009750C0"/>
    <w:rsid w:val="009761B5"/>
    <w:rsid w:val="009831A5"/>
    <w:rsid w:val="00991FFF"/>
    <w:rsid w:val="00993B05"/>
    <w:rsid w:val="00994EC1"/>
    <w:rsid w:val="0099559A"/>
    <w:rsid w:val="00995C1E"/>
    <w:rsid w:val="009A3D94"/>
    <w:rsid w:val="009A472B"/>
    <w:rsid w:val="009B262E"/>
    <w:rsid w:val="009B275E"/>
    <w:rsid w:val="009B7506"/>
    <w:rsid w:val="009C0E3E"/>
    <w:rsid w:val="009C11B8"/>
    <w:rsid w:val="009C2410"/>
    <w:rsid w:val="009C69B9"/>
    <w:rsid w:val="009D0847"/>
    <w:rsid w:val="009D1D1C"/>
    <w:rsid w:val="009D626D"/>
    <w:rsid w:val="009D75C8"/>
    <w:rsid w:val="009E0717"/>
    <w:rsid w:val="009E2D39"/>
    <w:rsid w:val="009E692B"/>
    <w:rsid w:val="009E7315"/>
    <w:rsid w:val="009F06C0"/>
    <w:rsid w:val="009F25E8"/>
    <w:rsid w:val="009F578C"/>
    <w:rsid w:val="009F5808"/>
    <w:rsid w:val="00A01E7F"/>
    <w:rsid w:val="00A0323D"/>
    <w:rsid w:val="00A115B2"/>
    <w:rsid w:val="00A11C5D"/>
    <w:rsid w:val="00A14A4D"/>
    <w:rsid w:val="00A21CE9"/>
    <w:rsid w:val="00A22E31"/>
    <w:rsid w:val="00A23976"/>
    <w:rsid w:val="00A23D33"/>
    <w:rsid w:val="00A24993"/>
    <w:rsid w:val="00A24B0A"/>
    <w:rsid w:val="00A25ABB"/>
    <w:rsid w:val="00A26B51"/>
    <w:rsid w:val="00A27D6D"/>
    <w:rsid w:val="00A30331"/>
    <w:rsid w:val="00A305E4"/>
    <w:rsid w:val="00A327E0"/>
    <w:rsid w:val="00A32EDB"/>
    <w:rsid w:val="00A34301"/>
    <w:rsid w:val="00A35F96"/>
    <w:rsid w:val="00A36A73"/>
    <w:rsid w:val="00A431B2"/>
    <w:rsid w:val="00A43485"/>
    <w:rsid w:val="00A50026"/>
    <w:rsid w:val="00A52605"/>
    <w:rsid w:val="00A61ED1"/>
    <w:rsid w:val="00A65D5A"/>
    <w:rsid w:val="00A66FA5"/>
    <w:rsid w:val="00A71123"/>
    <w:rsid w:val="00A76DBC"/>
    <w:rsid w:val="00A77930"/>
    <w:rsid w:val="00A810AE"/>
    <w:rsid w:val="00A8356A"/>
    <w:rsid w:val="00A862E7"/>
    <w:rsid w:val="00A86791"/>
    <w:rsid w:val="00A8773A"/>
    <w:rsid w:val="00A87792"/>
    <w:rsid w:val="00A90B1D"/>
    <w:rsid w:val="00A93BD1"/>
    <w:rsid w:val="00A94266"/>
    <w:rsid w:val="00A94468"/>
    <w:rsid w:val="00A954D6"/>
    <w:rsid w:val="00A9586F"/>
    <w:rsid w:val="00A97774"/>
    <w:rsid w:val="00AA201E"/>
    <w:rsid w:val="00AA2A82"/>
    <w:rsid w:val="00AA2E04"/>
    <w:rsid w:val="00AA4387"/>
    <w:rsid w:val="00AB0D04"/>
    <w:rsid w:val="00AB1E9E"/>
    <w:rsid w:val="00AB2884"/>
    <w:rsid w:val="00AB2D8B"/>
    <w:rsid w:val="00AB3E2C"/>
    <w:rsid w:val="00AB4575"/>
    <w:rsid w:val="00AC086C"/>
    <w:rsid w:val="00AC4BC4"/>
    <w:rsid w:val="00AD2E2B"/>
    <w:rsid w:val="00AD379A"/>
    <w:rsid w:val="00AD3B2D"/>
    <w:rsid w:val="00AE4506"/>
    <w:rsid w:val="00AF2416"/>
    <w:rsid w:val="00B0175C"/>
    <w:rsid w:val="00B02BDA"/>
    <w:rsid w:val="00B05042"/>
    <w:rsid w:val="00B063AD"/>
    <w:rsid w:val="00B065DC"/>
    <w:rsid w:val="00B066F8"/>
    <w:rsid w:val="00B0729B"/>
    <w:rsid w:val="00B13A80"/>
    <w:rsid w:val="00B21825"/>
    <w:rsid w:val="00B228B5"/>
    <w:rsid w:val="00B25FAC"/>
    <w:rsid w:val="00B27A1A"/>
    <w:rsid w:val="00B30179"/>
    <w:rsid w:val="00B318B1"/>
    <w:rsid w:val="00B32AC1"/>
    <w:rsid w:val="00B35435"/>
    <w:rsid w:val="00B36486"/>
    <w:rsid w:val="00B37376"/>
    <w:rsid w:val="00B45169"/>
    <w:rsid w:val="00B525C0"/>
    <w:rsid w:val="00B54210"/>
    <w:rsid w:val="00B55D42"/>
    <w:rsid w:val="00B61C78"/>
    <w:rsid w:val="00B66105"/>
    <w:rsid w:val="00B66CE9"/>
    <w:rsid w:val="00B67DAB"/>
    <w:rsid w:val="00B712F4"/>
    <w:rsid w:val="00B716DD"/>
    <w:rsid w:val="00B741E5"/>
    <w:rsid w:val="00B76E4D"/>
    <w:rsid w:val="00B80C35"/>
    <w:rsid w:val="00B8110D"/>
    <w:rsid w:val="00B8264C"/>
    <w:rsid w:val="00B834E8"/>
    <w:rsid w:val="00B85067"/>
    <w:rsid w:val="00B86890"/>
    <w:rsid w:val="00B86F82"/>
    <w:rsid w:val="00B92AC1"/>
    <w:rsid w:val="00B97FE8"/>
    <w:rsid w:val="00BA2689"/>
    <w:rsid w:val="00BA2937"/>
    <w:rsid w:val="00BA2A76"/>
    <w:rsid w:val="00BA2B2A"/>
    <w:rsid w:val="00BA57D3"/>
    <w:rsid w:val="00BA7311"/>
    <w:rsid w:val="00BA7A90"/>
    <w:rsid w:val="00BC0083"/>
    <w:rsid w:val="00BC04C8"/>
    <w:rsid w:val="00BC214D"/>
    <w:rsid w:val="00BC6470"/>
    <w:rsid w:val="00BD08D4"/>
    <w:rsid w:val="00BD3ACB"/>
    <w:rsid w:val="00BD4978"/>
    <w:rsid w:val="00BD6038"/>
    <w:rsid w:val="00BE3086"/>
    <w:rsid w:val="00BE3996"/>
    <w:rsid w:val="00BE5AAB"/>
    <w:rsid w:val="00BE5D38"/>
    <w:rsid w:val="00BE65C4"/>
    <w:rsid w:val="00BF00B0"/>
    <w:rsid w:val="00BF07F9"/>
    <w:rsid w:val="00BF0F1A"/>
    <w:rsid w:val="00BF5609"/>
    <w:rsid w:val="00BF7A9E"/>
    <w:rsid w:val="00C006F4"/>
    <w:rsid w:val="00C022C8"/>
    <w:rsid w:val="00C04BD5"/>
    <w:rsid w:val="00C07C44"/>
    <w:rsid w:val="00C10CE5"/>
    <w:rsid w:val="00C118CD"/>
    <w:rsid w:val="00C12522"/>
    <w:rsid w:val="00C141AB"/>
    <w:rsid w:val="00C142B9"/>
    <w:rsid w:val="00C233A2"/>
    <w:rsid w:val="00C2668C"/>
    <w:rsid w:val="00C32F0A"/>
    <w:rsid w:val="00C36915"/>
    <w:rsid w:val="00C42347"/>
    <w:rsid w:val="00C42B39"/>
    <w:rsid w:val="00C46BF8"/>
    <w:rsid w:val="00C47E98"/>
    <w:rsid w:val="00C50537"/>
    <w:rsid w:val="00C516A7"/>
    <w:rsid w:val="00C51B36"/>
    <w:rsid w:val="00C52DBD"/>
    <w:rsid w:val="00C53616"/>
    <w:rsid w:val="00C5495E"/>
    <w:rsid w:val="00C55692"/>
    <w:rsid w:val="00C5595D"/>
    <w:rsid w:val="00C55980"/>
    <w:rsid w:val="00C60E8E"/>
    <w:rsid w:val="00C66C6D"/>
    <w:rsid w:val="00C7341E"/>
    <w:rsid w:val="00C80C50"/>
    <w:rsid w:val="00C81116"/>
    <w:rsid w:val="00C84226"/>
    <w:rsid w:val="00C84FEF"/>
    <w:rsid w:val="00C87710"/>
    <w:rsid w:val="00C87EF4"/>
    <w:rsid w:val="00C87FE0"/>
    <w:rsid w:val="00C90EA5"/>
    <w:rsid w:val="00C90F32"/>
    <w:rsid w:val="00C9205B"/>
    <w:rsid w:val="00C92905"/>
    <w:rsid w:val="00C9571E"/>
    <w:rsid w:val="00C95AAC"/>
    <w:rsid w:val="00C95F37"/>
    <w:rsid w:val="00C96D8C"/>
    <w:rsid w:val="00CA33C7"/>
    <w:rsid w:val="00CA53CE"/>
    <w:rsid w:val="00CA549A"/>
    <w:rsid w:val="00CB1CF8"/>
    <w:rsid w:val="00CB3C36"/>
    <w:rsid w:val="00CB5183"/>
    <w:rsid w:val="00CB6040"/>
    <w:rsid w:val="00CB664A"/>
    <w:rsid w:val="00CC09FF"/>
    <w:rsid w:val="00CC269E"/>
    <w:rsid w:val="00CC2E13"/>
    <w:rsid w:val="00CC330E"/>
    <w:rsid w:val="00CD5FEE"/>
    <w:rsid w:val="00CD66B2"/>
    <w:rsid w:val="00CD6DCE"/>
    <w:rsid w:val="00CE06DA"/>
    <w:rsid w:val="00CE49C4"/>
    <w:rsid w:val="00CE4D87"/>
    <w:rsid w:val="00CE64CC"/>
    <w:rsid w:val="00CE6521"/>
    <w:rsid w:val="00CF5114"/>
    <w:rsid w:val="00D00A26"/>
    <w:rsid w:val="00D0527E"/>
    <w:rsid w:val="00D06CC8"/>
    <w:rsid w:val="00D06F16"/>
    <w:rsid w:val="00D1331B"/>
    <w:rsid w:val="00D13873"/>
    <w:rsid w:val="00D141AC"/>
    <w:rsid w:val="00D1533A"/>
    <w:rsid w:val="00D161BC"/>
    <w:rsid w:val="00D200A4"/>
    <w:rsid w:val="00D22177"/>
    <w:rsid w:val="00D228D9"/>
    <w:rsid w:val="00D267FA"/>
    <w:rsid w:val="00D274E9"/>
    <w:rsid w:val="00D27D2D"/>
    <w:rsid w:val="00D31D8C"/>
    <w:rsid w:val="00D32DB4"/>
    <w:rsid w:val="00D3489B"/>
    <w:rsid w:val="00D34E8E"/>
    <w:rsid w:val="00D3508B"/>
    <w:rsid w:val="00D37124"/>
    <w:rsid w:val="00D37162"/>
    <w:rsid w:val="00D372B2"/>
    <w:rsid w:val="00D37A5E"/>
    <w:rsid w:val="00D43146"/>
    <w:rsid w:val="00D443C5"/>
    <w:rsid w:val="00D54487"/>
    <w:rsid w:val="00D60391"/>
    <w:rsid w:val="00D62678"/>
    <w:rsid w:val="00D62C96"/>
    <w:rsid w:val="00D661F9"/>
    <w:rsid w:val="00D669AE"/>
    <w:rsid w:val="00D6763A"/>
    <w:rsid w:val="00D7018B"/>
    <w:rsid w:val="00D70285"/>
    <w:rsid w:val="00D76AC1"/>
    <w:rsid w:val="00D76FBE"/>
    <w:rsid w:val="00D822F7"/>
    <w:rsid w:val="00D82812"/>
    <w:rsid w:val="00D82FF2"/>
    <w:rsid w:val="00D85E0C"/>
    <w:rsid w:val="00D907DF"/>
    <w:rsid w:val="00D913CF"/>
    <w:rsid w:val="00D91B5A"/>
    <w:rsid w:val="00D93F8A"/>
    <w:rsid w:val="00D94080"/>
    <w:rsid w:val="00D97210"/>
    <w:rsid w:val="00DA1FEC"/>
    <w:rsid w:val="00DA28EE"/>
    <w:rsid w:val="00DA44FC"/>
    <w:rsid w:val="00DA4D15"/>
    <w:rsid w:val="00DA52C1"/>
    <w:rsid w:val="00DA5436"/>
    <w:rsid w:val="00DB1B9F"/>
    <w:rsid w:val="00DB3FE8"/>
    <w:rsid w:val="00DB403E"/>
    <w:rsid w:val="00DB463C"/>
    <w:rsid w:val="00DB49AF"/>
    <w:rsid w:val="00DC1710"/>
    <w:rsid w:val="00DC3025"/>
    <w:rsid w:val="00DC5DCC"/>
    <w:rsid w:val="00DC5E47"/>
    <w:rsid w:val="00DC69B7"/>
    <w:rsid w:val="00DC7BF6"/>
    <w:rsid w:val="00DD2B36"/>
    <w:rsid w:val="00DD670C"/>
    <w:rsid w:val="00DD759B"/>
    <w:rsid w:val="00DE13CE"/>
    <w:rsid w:val="00DE24C4"/>
    <w:rsid w:val="00DE551A"/>
    <w:rsid w:val="00DE60DA"/>
    <w:rsid w:val="00DE6678"/>
    <w:rsid w:val="00DF03E0"/>
    <w:rsid w:val="00DF0DFD"/>
    <w:rsid w:val="00DF2E4D"/>
    <w:rsid w:val="00DF459D"/>
    <w:rsid w:val="00DF5A66"/>
    <w:rsid w:val="00E00B7F"/>
    <w:rsid w:val="00E017A6"/>
    <w:rsid w:val="00E063E7"/>
    <w:rsid w:val="00E123EF"/>
    <w:rsid w:val="00E14176"/>
    <w:rsid w:val="00E15F40"/>
    <w:rsid w:val="00E16715"/>
    <w:rsid w:val="00E21053"/>
    <w:rsid w:val="00E2365C"/>
    <w:rsid w:val="00E2656F"/>
    <w:rsid w:val="00E30FA7"/>
    <w:rsid w:val="00E31A9C"/>
    <w:rsid w:val="00E343DE"/>
    <w:rsid w:val="00E411EA"/>
    <w:rsid w:val="00E41861"/>
    <w:rsid w:val="00E43C48"/>
    <w:rsid w:val="00E460AD"/>
    <w:rsid w:val="00E463D3"/>
    <w:rsid w:val="00E47EC1"/>
    <w:rsid w:val="00E61879"/>
    <w:rsid w:val="00E63D57"/>
    <w:rsid w:val="00E659A5"/>
    <w:rsid w:val="00E67BE9"/>
    <w:rsid w:val="00E67FA7"/>
    <w:rsid w:val="00E721D8"/>
    <w:rsid w:val="00E728BB"/>
    <w:rsid w:val="00E75D90"/>
    <w:rsid w:val="00E84372"/>
    <w:rsid w:val="00E85DD6"/>
    <w:rsid w:val="00E94C7D"/>
    <w:rsid w:val="00E94F69"/>
    <w:rsid w:val="00E95EC5"/>
    <w:rsid w:val="00EA133D"/>
    <w:rsid w:val="00EA241B"/>
    <w:rsid w:val="00EA2D97"/>
    <w:rsid w:val="00EA61B4"/>
    <w:rsid w:val="00EA7148"/>
    <w:rsid w:val="00EB1C24"/>
    <w:rsid w:val="00EB2244"/>
    <w:rsid w:val="00EB3532"/>
    <w:rsid w:val="00EB3DBE"/>
    <w:rsid w:val="00EB5219"/>
    <w:rsid w:val="00EB7602"/>
    <w:rsid w:val="00EC0BD0"/>
    <w:rsid w:val="00EC1CE7"/>
    <w:rsid w:val="00EC3932"/>
    <w:rsid w:val="00EC6494"/>
    <w:rsid w:val="00EC6AF0"/>
    <w:rsid w:val="00ED0C85"/>
    <w:rsid w:val="00ED213E"/>
    <w:rsid w:val="00ED6736"/>
    <w:rsid w:val="00ED6BED"/>
    <w:rsid w:val="00EE1F70"/>
    <w:rsid w:val="00EE4370"/>
    <w:rsid w:val="00EE4E5A"/>
    <w:rsid w:val="00EE665A"/>
    <w:rsid w:val="00EE6C02"/>
    <w:rsid w:val="00EF3DA5"/>
    <w:rsid w:val="00EF69F9"/>
    <w:rsid w:val="00F00A79"/>
    <w:rsid w:val="00F00DED"/>
    <w:rsid w:val="00F0549A"/>
    <w:rsid w:val="00F07479"/>
    <w:rsid w:val="00F1020D"/>
    <w:rsid w:val="00F10D49"/>
    <w:rsid w:val="00F13304"/>
    <w:rsid w:val="00F20D48"/>
    <w:rsid w:val="00F22AE7"/>
    <w:rsid w:val="00F242E1"/>
    <w:rsid w:val="00F2519F"/>
    <w:rsid w:val="00F25541"/>
    <w:rsid w:val="00F355A7"/>
    <w:rsid w:val="00F360EB"/>
    <w:rsid w:val="00F37071"/>
    <w:rsid w:val="00F417EB"/>
    <w:rsid w:val="00F41900"/>
    <w:rsid w:val="00F42924"/>
    <w:rsid w:val="00F43ADB"/>
    <w:rsid w:val="00F4458C"/>
    <w:rsid w:val="00F44727"/>
    <w:rsid w:val="00F4588A"/>
    <w:rsid w:val="00F603FF"/>
    <w:rsid w:val="00F662B9"/>
    <w:rsid w:val="00F6707F"/>
    <w:rsid w:val="00F73B29"/>
    <w:rsid w:val="00F74924"/>
    <w:rsid w:val="00F75DFB"/>
    <w:rsid w:val="00F76BD5"/>
    <w:rsid w:val="00F82221"/>
    <w:rsid w:val="00F85815"/>
    <w:rsid w:val="00F859C3"/>
    <w:rsid w:val="00F90005"/>
    <w:rsid w:val="00F91DD4"/>
    <w:rsid w:val="00F92C95"/>
    <w:rsid w:val="00F9646D"/>
    <w:rsid w:val="00FA378F"/>
    <w:rsid w:val="00FA4D41"/>
    <w:rsid w:val="00FA7B1C"/>
    <w:rsid w:val="00FB04E5"/>
    <w:rsid w:val="00FB2796"/>
    <w:rsid w:val="00FB3715"/>
    <w:rsid w:val="00FB4674"/>
    <w:rsid w:val="00FB5272"/>
    <w:rsid w:val="00FB6A86"/>
    <w:rsid w:val="00FC09E3"/>
    <w:rsid w:val="00FC452A"/>
    <w:rsid w:val="00FC5991"/>
    <w:rsid w:val="00FD2DDA"/>
    <w:rsid w:val="00FD3350"/>
    <w:rsid w:val="00FD706A"/>
    <w:rsid w:val="00FD7529"/>
    <w:rsid w:val="00FD757D"/>
    <w:rsid w:val="00FE1763"/>
    <w:rsid w:val="00FE4869"/>
    <w:rsid w:val="00FE60A7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41B6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70E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dyTextKeepChar">
    <w:name w:val="Body Text Keep Char"/>
    <w:link w:val="BodyTextKeep"/>
    <w:locked/>
    <w:rsid w:val="00BA7A90"/>
    <w:rPr>
      <w:spacing w:val="-5"/>
      <w:sz w:val="24"/>
      <w:szCs w:val="24"/>
      <w:lang w:eastAsia="en-US"/>
    </w:rPr>
  </w:style>
  <w:style w:type="paragraph" w:customStyle="1" w:styleId="BodyTextKeep">
    <w:name w:val="Body Text Keep"/>
    <w:basedOn w:val="a3"/>
    <w:link w:val="BodyTextKeepChar"/>
    <w:rsid w:val="00BA7A90"/>
    <w:pPr>
      <w:spacing w:before="120" w:after="120"/>
      <w:ind w:left="567"/>
      <w:jc w:val="both"/>
    </w:pPr>
    <w:rPr>
      <w:rFonts w:ascii="Calibri" w:eastAsia="Calibri" w:hAnsi="Calibri"/>
      <w:spacing w:val="-5"/>
      <w:sz w:val="24"/>
      <w:lang w:eastAsia="en-US"/>
    </w:rPr>
  </w:style>
  <w:style w:type="paragraph" w:styleId="af0">
    <w:name w:val="Normal (Web)"/>
    <w:basedOn w:val="a"/>
    <w:uiPriority w:val="99"/>
    <w:semiHidden/>
    <w:unhideWhenUsed/>
    <w:rsid w:val="00BA7A90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iPriority w:val="99"/>
    <w:unhideWhenUsed/>
    <w:rsid w:val="00A9426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9426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97FE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B97F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B97FE8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B97F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E5A7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A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4E5A7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E5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E5A7B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4E5A7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5A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E5A7B"/>
  </w:style>
  <w:style w:type="paragraph" w:styleId="a8">
    <w:name w:val="Title"/>
    <w:basedOn w:val="a"/>
    <w:link w:val="a9"/>
    <w:qFormat/>
    <w:rsid w:val="004E5A7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4E5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4E5A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4E5A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A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4E5F42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4F0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F0C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B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E4944-6DF8-4151-8152-D0116D7B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Lazareva</cp:lastModifiedBy>
  <cp:revision>20</cp:revision>
  <cp:lastPrinted>2024-08-28T07:05:00Z</cp:lastPrinted>
  <dcterms:created xsi:type="dcterms:W3CDTF">2024-01-24T07:06:00Z</dcterms:created>
  <dcterms:modified xsi:type="dcterms:W3CDTF">2024-08-29T02:09:00Z</dcterms:modified>
</cp:coreProperties>
</file>